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jc w:val="center"/>
        <w:rPr>
          <w:rFonts w:hint="eastAsia"/>
          <w:b/>
          <w:bCs/>
          <w:sz w:val="32"/>
          <w:szCs w:val="32"/>
        </w:rPr>
      </w:pPr>
      <w:r>
        <w:rPr>
          <w:rFonts w:hint="eastAsia"/>
          <w:b/>
          <w:bCs/>
          <w:sz w:val="32"/>
          <w:szCs w:val="32"/>
        </w:rPr>
        <w:t>打印机及耗材参数</w:t>
      </w:r>
    </w:p>
    <w:p>
      <w:pPr>
        <w:rPr>
          <w:rFonts w:hint="eastAsia"/>
        </w:rPr>
      </w:pPr>
      <w:r>
        <w:rPr>
          <w:rFonts w:hint="eastAsia"/>
        </w:rPr>
        <w:t>一 打印机目录</w:t>
      </w:r>
    </w:p>
    <w:tbl>
      <w:tblPr>
        <w:tblStyle w:val="11"/>
        <w:tblpPr w:leftFromText="180" w:rightFromText="180" w:vertAnchor="text" w:horzAnchor="page" w:tblpXSpec="center" w:tblpY="342"/>
        <w:tblOverlap w:val="never"/>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680"/>
        <w:gridCol w:w="460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36"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类型</w:t>
            </w: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名称</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规格参数</w:t>
            </w:r>
          </w:p>
        </w:tc>
        <w:tc>
          <w:tcPr>
            <w:tcW w:w="1445" w:type="dxa"/>
            <w:shd w:val="clear" w:color="auto" w:fill="auto"/>
            <w:noWrap/>
          </w:tcPr>
          <w:p>
            <w:pPr>
              <w:widowControl/>
              <w:snapToGrid w:val="0"/>
              <w:spacing w:line="140" w:lineRule="atLeast"/>
              <w:jc w:val="center"/>
              <w:rPr>
                <w:rFonts w:hint="eastAsia" w:ascii="仿宋" w:hAnsi="仿宋" w:eastAsia="仿宋" w:cs="Tahoma"/>
                <w:kern w:val="0"/>
                <w:szCs w:val="21"/>
                <w:lang w:val="en-US" w:eastAsia="zh-CN"/>
              </w:rPr>
            </w:pPr>
            <w:r>
              <w:rPr>
                <w:rFonts w:hint="eastAsia" w:ascii="仿宋" w:hAnsi="仿宋" w:eastAsia="仿宋" w:cs="Tahoma"/>
                <w:kern w:val="0"/>
                <w:szCs w:val="21"/>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36" w:type="dxa"/>
            <w:vMerge w:val="restart"/>
            <w:shd w:val="clear" w:color="auto" w:fill="auto"/>
            <w:noWrap/>
            <w:vAlign w:val="center"/>
          </w:tcPr>
          <w:p>
            <w:pPr>
              <w:widowControl/>
              <w:snapToGrid w:val="0"/>
              <w:spacing w:line="140" w:lineRule="atLeast"/>
              <w:jc w:val="center"/>
              <w:rPr>
                <w:rFonts w:ascii="仿宋" w:hAnsi="仿宋" w:eastAsia="仿宋" w:cs="Tahoma"/>
                <w:kern w:val="0"/>
                <w:szCs w:val="21"/>
              </w:rPr>
            </w:pPr>
          </w:p>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爱普生WF-M5299a黑白喷墨打印机</w:t>
            </w:r>
          </w:p>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同档次或以上</w:t>
            </w: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类别</w:t>
            </w:r>
          </w:p>
        </w:tc>
        <w:tc>
          <w:tcPr>
            <w:tcW w:w="4609" w:type="dxa"/>
            <w:shd w:val="clear" w:color="auto" w:fill="auto"/>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喷墨打印机</w:t>
            </w:r>
            <w:r>
              <w:rPr>
                <w:rFonts w:hint="eastAsia" w:ascii="仿宋" w:hAnsi="仿宋" w:eastAsia="仿宋" w:cs="Tahoma"/>
                <w:kern w:val="0"/>
                <w:szCs w:val="21"/>
              </w:rPr>
              <w:br w:type="textWrapping"/>
            </w:r>
            <w:r>
              <w:rPr>
                <w:rFonts w:hint="eastAsia" w:ascii="仿宋" w:hAnsi="仿宋" w:eastAsia="仿宋" w:cs="Tahoma"/>
                <w:kern w:val="0"/>
                <w:szCs w:val="21"/>
              </w:rPr>
              <w:t>（不接受加注墨水的方式）</w:t>
            </w:r>
          </w:p>
        </w:tc>
        <w:tc>
          <w:tcPr>
            <w:tcW w:w="1445" w:type="dxa"/>
            <w:vMerge w:val="restart"/>
            <w:shd w:val="clear" w:color="auto" w:fill="auto"/>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设备管理软件</w:t>
            </w:r>
          </w:p>
        </w:tc>
        <w:tc>
          <w:tcPr>
            <w:tcW w:w="4609" w:type="dxa"/>
            <w:shd w:val="clear" w:color="auto" w:fill="auto"/>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提供原厂管理软件（可监控耗材状态，打印状态；且可把印量报告按每周、每月、每年定期发送管理员）</w:t>
            </w:r>
          </w:p>
        </w:tc>
        <w:tc>
          <w:tcPr>
            <w:tcW w:w="1445" w:type="dxa"/>
            <w:vMerge w:val="continue"/>
            <w:tcBorders/>
            <w:shd w:val="clear" w:color="auto" w:fill="auto"/>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打印速度</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不低于每分钟34页</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双面打印</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自动双面打印</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打印分辨率</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不低于1200×1200 dpi</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网络功能</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支持有线和无线WiFi</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进纸盒数量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不低于2个</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进纸盒容量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不低于300页（A4普通纸75g/m2）</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耗材性质</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打印内容至少防水</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单只耗材印量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不低于1万页</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显示屏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液晶显示屏</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计数器</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至少有A4和A5的分别计数功能</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耗电量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不高于23W（打印模式）</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restart"/>
            <w:shd w:val="clear" w:color="auto" w:fill="auto"/>
          </w:tcPr>
          <w:p>
            <w:pPr>
              <w:widowControl/>
              <w:snapToGrid w:val="0"/>
              <w:spacing w:line="140" w:lineRule="atLeast"/>
              <w:jc w:val="center"/>
              <w:rPr>
                <w:rFonts w:ascii="仿宋" w:hAnsi="仿宋" w:eastAsia="仿宋" w:cs="Tahoma"/>
                <w:kern w:val="0"/>
                <w:szCs w:val="21"/>
              </w:rPr>
            </w:pPr>
          </w:p>
          <w:p>
            <w:pPr>
              <w:widowControl/>
              <w:snapToGrid w:val="0"/>
              <w:spacing w:line="140" w:lineRule="atLeast"/>
              <w:jc w:val="center"/>
              <w:rPr>
                <w:rFonts w:ascii="仿宋" w:hAnsi="仿宋" w:eastAsia="仿宋" w:cs="Tahoma"/>
                <w:kern w:val="0"/>
                <w:szCs w:val="21"/>
              </w:rPr>
            </w:pPr>
          </w:p>
          <w:p>
            <w:pPr>
              <w:widowControl/>
              <w:snapToGrid w:val="0"/>
              <w:spacing w:line="140" w:lineRule="atLeast"/>
              <w:jc w:val="center"/>
              <w:rPr>
                <w:rFonts w:ascii="仿宋" w:hAnsi="仿宋" w:eastAsia="仿宋" w:cs="Tahoma"/>
                <w:kern w:val="0"/>
                <w:szCs w:val="21"/>
              </w:rPr>
            </w:pPr>
          </w:p>
          <w:p>
            <w:pPr>
              <w:widowControl/>
              <w:snapToGrid w:val="0"/>
              <w:spacing w:line="140" w:lineRule="atLeast"/>
              <w:jc w:val="center"/>
              <w:rPr>
                <w:rFonts w:ascii="仿宋" w:hAnsi="仿宋" w:eastAsia="仿宋" w:cs="Tahoma"/>
                <w:kern w:val="0"/>
                <w:szCs w:val="21"/>
              </w:rPr>
            </w:pPr>
          </w:p>
          <w:p>
            <w:pPr>
              <w:widowControl/>
              <w:snapToGrid w:val="0"/>
              <w:spacing w:line="140" w:lineRule="atLeast"/>
              <w:jc w:val="center"/>
              <w:rPr>
                <w:rFonts w:ascii="仿宋" w:hAnsi="仿宋" w:eastAsia="仿宋" w:cs="Tahoma"/>
                <w:kern w:val="0"/>
                <w:szCs w:val="21"/>
              </w:rPr>
            </w:pPr>
          </w:p>
          <w:p>
            <w:pPr>
              <w:widowControl/>
              <w:snapToGrid w:val="0"/>
              <w:spacing w:line="140" w:lineRule="atLeast"/>
              <w:jc w:val="center"/>
              <w:rPr>
                <w:rFonts w:ascii="仿宋" w:hAnsi="仿宋" w:eastAsia="仿宋" w:cs="Tahoma"/>
                <w:kern w:val="0"/>
                <w:szCs w:val="21"/>
              </w:rPr>
            </w:pPr>
          </w:p>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佳能GX5080</w:t>
            </w:r>
          </w:p>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喷墨打印机</w:t>
            </w:r>
          </w:p>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同档次或以上</w:t>
            </w:r>
          </w:p>
        </w:tc>
        <w:tc>
          <w:tcPr>
            <w:tcW w:w="1680"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类别</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喷墨打印机（可加墨式）</w:t>
            </w:r>
          </w:p>
        </w:tc>
        <w:tc>
          <w:tcPr>
            <w:tcW w:w="1445" w:type="dxa"/>
            <w:vMerge w:val="restart"/>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设备管理软件</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提供原厂管理软件(可监控耗材状态，打印状态;且设备管理软件可把印量报告按每周、每月、每年定期发送管理员)</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打印速度</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不低于每分钟43 页</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双面打印</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自动双面打印</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打印分辨率</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不低于600X1200 dpi</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网络功能</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支持有线和无线WiFi</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进纸盒数量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不低于1个</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进纸盒容量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不低于350页(A4普通纸75g/m2)</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耗材性质</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打印内容至少防水</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单只耗材印量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不低于9000页</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显示屏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2行中英文显示屏</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计数器</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至少有 A4和A5的分别计数功能</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耗电量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不高于20W(打印模式)</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restart"/>
            <w:shd w:val="clear" w:color="auto" w:fill="auto"/>
            <w:vAlign w:val="center"/>
          </w:tcPr>
          <w:p>
            <w:pPr>
              <w:widowControl/>
              <w:snapToGrid w:val="0"/>
              <w:spacing w:line="140" w:lineRule="atLeast"/>
              <w:jc w:val="center"/>
              <w:rPr>
                <w:rFonts w:ascii="仿宋" w:hAnsi="仿宋" w:eastAsia="仿宋" w:cs="Tahoma"/>
                <w:kern w:val="0"/>
                <w:szCs w:val="21"/>
              </w:rPr>
            </w:pPr>
          </w:p>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爱普生 M1058黑白喷墨打印机</w:t>
            </w:r>
          </w:p>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同档次或以上</w:t>
            </w: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类别</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喷墨打印机</w:t>
            </w:r>
          </w:p>
        </w:tc>
        <w:tc>
          <w:tcPr>
            <w:tcW w:w="1445" w:type="dxa"/>
            <w:vMerge w:val="restart"/>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设备管理软件</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提供原厂管理软件（可监控耗材状态，打印状态；且可把印量报告按每周、每月、每年定期发送管理员）</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打印速度</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不低于每分钟33页</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打印分辨率</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不低于1200 x 1200 dpi</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网络功能</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支持有线和无线WiFi</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进纸盒数量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不低于1个</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进纸盒容量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不低于100页（A4普通纸75g/m2）</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耗材性质</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打印内容至少防水</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单只耗材印量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不低于6000页</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耗电量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不高于14W（打印模式）</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restart"/>
            <w:shd w:val="clear" w:color="auto" w:fill="auto"/>
          </w:tcPr>
          <w:p>
            <w:pPr>
              <w:widowControl/>
              <w:snapToGrid w:val="0"/>
              <w:spacing w:line="140" w:lineRule="atLeast"/>
              <w:jc w:val="center"/>
              <w:rPr>
                <w:rFonts w:hint="eastAsia" w:ascii="仿宋" w:hAnsi="仿宋" w:eastAsia="仿宋" w:cs="Tahoma"/>
                <w:kern w:val="0"/>
                <w:szCs w:val="21"/>
              </w:rPr>
            </w:pPr>
          </w:p>
          <w:p>
            <w:pPr>
              <w:widowControl/>
              <w:snapToGrid w:val="0"/>
              <w:spacing w:line="140" w:lineRule="atLeast"/>
              <w:jc w:val="center"/>
              <w:rPr>
                <w:rFonts w:hint="eastAsia" w:ascii="仿宋" w:hAnsi="仿宋" w:eastAsia="仿宋" w:cs="Tahoma"/>
                <w:kern w:val="0"/>
                <w:szCs w:val="21"/>
              </w:rPr>
            </w:pPr>
          </w:p>
          <w:p>
            <w:pPr>
              <w:widowControl/>
              <w:snapToGrid w:val="0"/>
              <w:spacing w:line="140" w:lineRule="atLeast"/>
              <w:jc w:val="center"/>
              <w:rPr>
                <w:rFonts w:hint="eastAsia" w:ascii="仿宋" w:hAnsi="仿宋" w:eastAsia="仿宋" w:cs="Tahoma"/>
                <w:kern w:val="0"/>
                <w:szCs w:val="21"/>
              </w:rPr>
            </w:pPr>
          </w:p>
          <w:p>
            <w:pPr>
              <w:widowControl/>
              <w:snapToGrid w:val="0"/>
              <w:spacing w:line="140" w:lineRule="atLeast"/>
              <w:jc w:val="center"/>
              <w:rPr>
                <w:rFonts w:hint="eastAsia" w:ascii="仿宋" w:hAnsi="仿宋" w:eastAsia="仿宋" w:cs="Tahoma"/>
                <w:kern w:val="0"/>
                <w:szCs w:val="21"/>
              </w:rPr>
            </w:pPr>
          </w:p>
          <w:p>
            <w:pPr>
              <w:widowControl/>
              <w:snapToGrid w:val="0"/>
              <w:spacing w:line="140" w:lineRule="atLeast"/>
              <w:jc w:val="center"/>
              <w:rPr>
                <w:rFonts w:hint="eastAsia" w:ascii="仿宋" w:hAnsi="仿宋" w:eastAsia="仿宋" w:cs="Tahoma"/>
                <w:kern w:val="0"/>
                <w:szCs w:val="21"/>
              </w:rPr>
            </w:pPr>
          </w:p>
          <w:p>
            <w:pPr>
              <w:widowControl/>
              <w:snapToGrid w:val="0"/>
              <w:spacing w:line="140" w:lineRule="atLeast"/>
              <w:jc w:val="center"/>
              <w:rPr>
                <w:rFonts w:hint="eastAsia" w:ascii="仿宋" w:hAnsi="仿宋" w:eastAsia="仿宋" w:cs="Tahoma"/>
                <w:kern w:val="0"/>
                <w:szCs w:val="21"/>
              </w:rPr>
            </w:pPr>
          </w:p>
          <w:p>
            <w:pPr>
              <w:widowControl/>
              <w:snapToGrid w:val="0"/>
              <w:spacing w:line="140" w:lineRule="atLeast"/>
              <w:jc w:val="center"/>
              <w:rPr>
                <w:rFonts w:hint="eastAsia" w:ascii="仿宋" w:hAnsi="仿宋" w:eastAsia="仿宋" w:cs="Tahoma"/>
                <w:kern w:val="0"/>
                <w:szCs w:val="21"/>
              </w:rPr>
            </w:pPr>
          </w:p>
          <w:p>
            <w:pPr>
              <w:widowControl/>
              <w:snapToGrid w:val="0"/>
              <w:spacing w:line="140" w:lineRule="atLeast"/>
              <w:jc w:val="center"/>
              <w:rPr>
                <w:rFonts w:hint="eastAsia" w:ascii="仿宋" w:hAnsi="仿宋" w:eastAsia="仿宋" w:cs="Tahoma"/>
                <w:kern w:val="0"/>
                <w:szCs w:val="21"/>
              </w:rPr>
            </w:pPr>
          </w:p>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佳能GM2080黑白加墨式打印机同档次或以上</w:t>
            </w:r>
          </w:p>
        </w:tc>
        <w:tc>
          <w:tcPr>
            <w:tcW w:w="1680" w:type="dxa"/>
            <w:shd w:val="clear" w:color="auto" w:fill="auto"/>
            <w:noWrap/>
          </w:tcPr>
          <w:p>
            <w:pPr>
              <w:jc w:val="center"/>
              <w:rPr>
                <w:rFonts w:hint="eastAsia" w:ascii="仿宋" w:hAnsi="仿宋" w:eastAsia="仿宋" w:cs="Tahoma"/>
                <w:kern w:val="0"/>
                <w:szCs w:val="21"/>
              </w:rPr>
            </w:pPr>
            <w:r>
              <w:rPr>
                <w:rFonts w:hint="eastAsia" w:ascii="仿宋" w:hAnsi="仿宋" w:eastAsia="仿宋" w:cs="Tahoma"/>
                <w:kern w:val="0"/>
                <w:szCs w:val="21"/>
              </w:rPr>
              <w:t>名称</w:t>
            </w:r>
          </w:p>
        </w:tc>
        <w:tc>
          <w:tcPr>
            <w:tcW w:w="4609" w:type="dxa"/>
            <w:shd w:val="clear" w:color="auto" w:fill="auto"/>
            <w:noWrap/>
          </w:tcPr>
          <w:p>
            <w:pPr>
              <w:jc w:val="center"/>
              <w:rPr>
                <w:rFonts w:hint="eastAsia" w:ascii="仿宋" w:hAnsi="仿宋" w:eastAsia="仿宋" w:cs="Tahoma"/>
                <w:kern w:val="0"/>
                <w:szCs w:val="21"/>
              </w:rPr>
            </w:pPr>
            <w:r>
              <w:rPr>
                <w:rFonts w:hint="eastAsia" w:ascii="仿宋" w:hAnsi="仿宋" w:eastAsia="仿宋" w:cs="Tahoma"/>
                <w:kern w:val="0"/>
                <w:szCs w:val="21"/>
              </w:rPr>
              <w:t>规格参数</w:t>
            </w:r>
          </w:p>
        </w:tc>
        <w:tc>
          <w:tcPr>
            <w:tcW w:w="1445" w:type="dxa"/>
            <w:vMerge w:val="restart"/>
            <w:shd w:val="clear" w:color="auto" w:fill="auto"/>
            <w:noWrap/>
          </w:tcPr>
          <w:p>
            <w:pPr>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类别</w:t>
            </w:r>
          </w:p>
        </w:tc>
        <w:tc>
          <w:tcPr>
            <w:tcW w:w="4609"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加墨式高容量打印机</w:t>
            </w:r>
          </w:p>
        </w:tc>
        <w:tc>
          <w:tcPr>
            <w:tcW w:w="1445" w:type="dxa"/>
            <w:vMerge w:val="continue"/>
            <w:tcBorders/>
            <w:shd w:val="clear" w:color="auto" w:fill="auto"/>
            <w:noWrap/>
            <w:vAlign w:val="center"/>
          </w:tcPr>
          <w:p>
            <w:pPr>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jc w:val="center"/>
              <w:rPr>
                <w:rFonts w:hint="eastAsia" w:ascii="仿宋" w:hAnsi="仿宋" w:eastAsia="仿宋" w:cs="Tahoma"/>
                <w:kern w:val="0"/>
                <w:szCs w:val="21"/>
              </w:rPr>
            </w:pPr>
            <w:r>
              <w:rPr>
                <w:rFonts w:ascii="仿宋" w:hAnsi="仿宋" w:eastAsia="仿宋" w:cs="Tahoma"/>
                <w:kern w:val="0"/>
                <w:szCs w:val="21"/>
              </w:rPr>
              <w:t>耗材规格</w:t>
            </w:r>
          </w:p>
        </w:tc>
        <w:tc>
          <w:tcPr>
            <w:tcW w:w="4609"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单黑</w:t>
            </w:r>
          </w:p>
        </w:tc>
        <w:tc>
          <w:tcPr>
            <w:tcW w:w="1445" w:type="dxa"/>
            <w:vMerge w:val="continue"/>
            <w:tcBorders/>
            <w:shd w:val="clear" w:color="auto" w:fill="auto"/>
            <w:noWrap/>
            <w:vAlign w:val="center"/>
          </w:tcPr>
          <w:p>
            <w:pPr>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耗材类型</w:t>
            </w:r>
          </w:p>
        </w:tc>
        <w:tc>
          <w:tcPr>
            <w:tcW w:w="4609"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颜料</w:t>
            </w:r>
          </w:p>
        </w:tc>
        <w:tc>
          <w:tcPr>
            <w:tcW w:w="1445" w:type="dxa"/>
            <w:vMerge w:val="continue"/>
            <w:tcBorders/>
            <w:shd w:val="clear" w:color="auto" w:fill="auto"/>
            <w:noWrap/>
            <w:vAlign w:val="center"/>
          </w:tcPr>
          <w:p>
            <w:pPr>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最高打印分辨率</w:t>
            </w:r>
          </w:p>
        </w:tc>
        <w:tc>
          <w:tcPr>
            <w:tcW w:w="4609"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600x1200 dpi</w:t>
            </w:r>
          </w:p>
        </w:tc>
        <w:tc>
          <w:tcPr>
            <w:tcW w:w="1445" w:type="dxa"/>
            <w:vMerge w:val="continue"/>
            <w:tcBorders/>
            <w:shd w:val="clear" w:color="auto" w:fill="auto"/>
            <w:noWrap/>
            <w:vAlign w:val="center"/>
          </w:tcPr>
          <w:p>
            <w:pPr>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速度：黑白文档</w:t>
            </w:r>
          </w:p>
        </w:tc>
        <w:tc>
          <w:tcPr>
            <w:tcW w:w="4609"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13 ipm</w:t>
            </w:r>
          </w:p>
        </w:tc>
        <w:tc>
          <w:tcPr>
            <w:tcW w:w="1445" w:type="dxa"/>
            <w:vMerge w:val="continue"/>
            <w:tcBorders/>
            <w:shd w:val="clear" w:color="auto" w:fill="auto"/>
            <w:noWrap/>
            <w:vAlign w:val="center"/>
          </w:tcPr>
          <w:p>
            <w:pPr>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速度：彩色文档</w:t>
            </w:r>
          </w:p>
        </w:tc>
        <w:tc>
          <w:tcPr>
            <w:tcW w:w="4609"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6.8 ipm (安装选配彩色墨盒时)</w:t>
            </w:r>
          </w:p>
        </w:tc>
        <w:tc>
          <w:tcPr>
            <w:tcW w:w="1445" w:type="dxa"/>
            <w:vMerge w:val="continue"/>
            <w:tcBorders/>
            <w:shd w:val="clear" w:color="auto" w:fill="auto"/>
            <w:noWrap/>
            <w:vAlign w:val="center"/>
          </w:tcPr>
          <w:p>
            <w:pPr>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连接</w:t>
            </w:r>
          </w:p>
        </w:tc>
        <w:tc>
          <w:tcPr>
            <w:tcW w:w="4609"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支持USB连接PC、以太网、Wi-Fi无线、无线直连(AP模式)、PictBridge</w:t>
            </w:r>
          </w:p>
        </w:tc>
        <w:tc>
          <w:tcPr>
            <w:tcW w:w="1445" w:type="dxa"/>
            <w:vMerge w:val="continue"/>
            <w:tcBorders/>
            <w:shd w:val="clear" w:color="auto" w:fill="auto"/>
            <w:noWrap/>
            <w:vAlign w:val="center"/>
          </w:tcPr>
          <w:p>
            <w:pPr>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双面打印</w:t>
            </w:r>
          </w:p>
        </w:tc>
        <w:tc>
          <w:tcPr>
            <w:tcW w:w="4609"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自动双面打印</w:t>
            </w:r>
          </w:p>
        </w:tc>
        <w:tc>
          <w:tcPr>
            <w:tcW w:w="1445" w:type="dxa"/>
            <w:vMerge w:val="continue"/>
            <w:tcBorders/>
            <w:shd w:val="clear" w:color="auto" w:fill="auto"/>
            <w:noWrap/>
            <w:vAlign w:val="center"/>
          </w:tcPr>
          <w:p>
            <w:pPr>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进纸量</w:t>
            </w:r>
          </w:p>
        </w:tc>
        <w:tc>
          <w:tcPr>
            <w:tcW w:w="4609"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250+100</w:t>
            </w:r>
          </w:p>
        </w:tc>
        <w:tc>
          <w:tcPr>
            <w:tcW w:w="1445" w:type="dxa"/>
            <w:vMerge w:val="continue"/>
            <w:tcBorders/>
            <w:shd w:val="clear" w:color="auto" w:fill="auto"/>
            <w:noWrap/>
            <w:vAlign w:val="center"/>
          </w:tcPr>
          <w:p>
            <w:pPr>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单只耗材印量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不低于8000页</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最大幅面</w:t>
            </w:r>
          </w:p>
        </w:tc>
        <w:tc>
          <w:tcPr>
            <w:tcW w:w="4609" w:type="dxa"/>
            <w:shd w:val="clear" w:color="auto" w:fill="auto"/>
            <w:noWrap/>
            <w:vAlign w:val="center"/>
          </w:tcPr>
          <w:p>
            <w:pPr>
              <w:jc w:val="center"/>
              <w:rPr>
                <w:rFonts w:hint="eastAsia" w:ascii="仿宋" w:hAnsi="仿宋" w:eastAsia="仿宋" w:cs="Tahoma"/>
                <w:kern w:val="0"/>
                <w:szCs w:val="21"/>
              </w:rPr>
            </w:pPr>
            <w:r>
              <w:rPr>
                <w:rFonts w:hint="eastAsia" w:ascii="仿宋" w:hAnsi="仿宋" w:eastAsia="仿宋" w:cs="Tahoma"/>
                <w:kern w:val="0"/>
                <w:szCs w:val="21"/>
              </w:rPr>
              <w:t>A4</w:t>
            </w:r>
          </w:p>
        </w:tc>
        <w:tc>
          <w:tcPr>
            <w:tcW w:w="1445" w:type="dxa"/>
            <w:vMerge w:val="continue"/>
            <w:tcBorders/>
            <w:shd w:val="clear" w:color="auto" w:fill="auto"/>
            <w:noWrap/>
            <w:vAlign w:val="center"/>
          </w:tcPr>
          <w:p>
            <w:pPr>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36" w:type="dxa"/>
            <w:vMerge w:val="restart"/>
            <w:shd w:val="clear" w:color="auto" w:fill="auto"/>
            <w:noWrap/>
            <w:vAlign w:val="center"/>
          </w:tcPr>
          <w:p>
            <w:pPr>
              <w:widowControl/>
              <w:snapToGrid w:val="0"/>
              <w:spacing w:line="140" w:lineRule="atLeast"/>
              <w:jc w:val="center"/>
              <w:rPr>
                <w:rFonts w:ascii="仿宋" w:hAnsi="仿宋" w:eastAsia="仿宋" w:cs="Tahoma"/>
                <w:kern w:val="0"/>
                <w:szCs w:val="21"/>
              </w:rPr>
            </w:pPr>
          </w:p>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爱普生WF-C5390a彩色喷墨打印机</w:t>
            </w:r>
          </w:p>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同档次或以上</w:t>
            </w: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类别</w:t>
            </w:r>
          </w:p>
        </w:tc>
        <w:tc>
          <w:tcPr>
            <w:tcW w:w="4609" w:type="dxa"/>
            <w:shd w:val="clear" w:color="auto" w:fill="auto"/>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喷墨打印机</w:t>
            </w:r>
            <w:r>
              <w:rPr>
                <w:rFonts w:hint="eastAsia" w:ascii="仿宋" w:hAnsi="仿宋" w:eastAsia="仿宋" w:cs="Tahoma"/>
                <w:kern w:val="0"/>
                <w:szCs w:val="21"/>
              </w:rPr>
              <w:br w:type="textWrapping"/>
            </w:r>
            <w:r>
              <w:rPr>
                <w:rFonts w:hint="eastAsia" w:ascii="仿宋" w:hAnsi="仿宋" w:eastAsia="仿宋" w:cs="Tahoma"/>
                <w:kern w:val="0"/>
                <w:szCs w:val="21"/>
              </w:rPr>
              <w:t>（不接受加注墨水的方式）</w:t>
            </w:r>
          </w:p>
        </w:tc>
        <w:tc>
          <w:tcPr>
            <w:tcW w:w="1445" w:type="dxa"/>
            <w:vMerge w:val="restart"/>
            <w:shd w:val="clear" w:color="auto" w:fill="auto"/>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设备监控软件</w:t>
            </w:r>
          </w:p>
        </w:tc>
        <w:tc>
          <w:tcPr>
            <w:tcW w:w="4609" w:type="dxa"/>
            <w:shd w:val="clear" w:color="auto" w:fill="auto"/>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提供原厂管理软件（可监控耗材状态，打印状态；且可把印量报告按每周、每月、每年定期发送管理员）</w:t>
            </w:r>
          </w:p>
        </w:tc>
        <w:tc>
          <w:tcPr>
            <w:tcW w:w="1445" w:type="dxa"/>
            <w:vMerge w:val="continue"/>
            <w:tcBorders/>
            <w:shd w:val="clear" w:color="auto" w:fill="auto"/>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打印速度</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黑彩同速不低于每分钟34页</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双面打印</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自动双面打印</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打印分辨率</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不低于4800×1200 dpi</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网络功能</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支持有线和无线WiFi</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进纸盒数量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不低于2个</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进纸盒容量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不低于300页（A4普通纸75g/m2）</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耗材性质</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打印内容至少防水</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单只耗材印量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不低于黑色1万页 彩色5000页</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显示屏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液晶显示屏</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计数器</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至少有A4和A5的分别计数功能</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耗电量</w:t>
            </w:r>
          </w:p>
        </w:tc>
        <w:tc>
          <w:tcPr>
            <w:tcW w:w="4609" w:type="dxa"/>
            <w:shd w:val="clear" w:color="auto" w:fill="auto"/>
            <w:noWrap/>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不高于25W（打印模式）</w:t>
            </w:r>
          </w:p>
        </w:tc>
        <w:tc>
          <w:tcPr>
            <w:tcW w:w="1445" w:type="dxa"/>
            <w:vMerge w:val="continue"/>
            <w:tcBorders/>
            <w:shd w:val="clear" w:color="auto" w:fill="auto"/>
            <w:noWrap/>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restart"/>
            <w:shd w:val="clear" w:color="auto" w:fill="auto"/>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佳能 LBP2900+同档次或以上</w:t>
            </w:r>
          </w:p>
        </w:tc>
        <w:tc>
          <w:tcPr>
            <w:tcW w:w="1680"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产品类型</w:t>
            </w:r>
          </w:p>
        </w:tc>
        <w:tc>
          <w:tcPr>
            <w:tcW w:w="4609" w:type="dxa"/>
            <w:shd w:val="clear" w:color="auto" w:fill="auto"/>
            <w:noWrap/>
            <w:vAlign w:val="center"/>
          </w:tcPr>
          <w:p>
            <w:pPr>
              <w:widowControl/>
              <w:snapToGrid w:val="0"/>
              <w:spacing w:line="140" w:lineRule="atLeast"/>
              <w:jc w:val="center"/>
              <w:rPr>
                <w:rFonts w:ascii="仿宋" w:hAnsi="仿宋" w:eastAsia="仿宋" w:cs="Tahoma"/>
                <w:kern w:val="0"/>
                <w:szCs w:val="21"/>
              </w:rPr>
            </w:pPr>
            <w:r>
              <w:fldChar w:fldCharType="begin"/>
            </w:r>
            <w:r>
              <w:instrText xml:space="preserve"> HYPERLINK "http://detail.zol.com.cn/laser_printers/p10343/" </w:instrText>
            </w:r>
            <w:r>
              <w:fldChar w:fldCharType="separate"/>
            </w:r>
            <w:r>
              <w:rPr>
                <w:rFonts w:hint="eastAsia" w:ascii="仿宋" w:hAnsi="仿宋" w:eastAsia="仿宋" w:cs="Tahoma"/>
                <w:kern w:val="0"/>
                <w:szCs w:val="21"/>
              </w:rPr>
              <w:t>黑白激光打印机</w:t>
            </w:r>
            <w:r>
              <w:rPr>
                <w:rFonts w:hint="eastAsia" w:ascii="仿宋" w:hAnsi="仿宋" w:eastAsia="仿宋" w:cs="Tahoma"/>
                <w:kern w:val="0"/>
                <w:szCs w:val="21"/>
              </w:rPr>
              <w:fldChar w:fldCharType="end"/>
            </w:r>
          </w:p>
        </w:tc>
        <w:tc>
          <w:tcPr>
            <w:tcW w:w="1445" w:type="dxa"/>
            <w:vMerge w:val="restart"/>
            <w:shd w:val="clear" w:color="auto" w:fill="auto"/>
            <w:noWrap/>
            <w:vAlign w:val="center"/>
          </w:tcPr>
          <w:p>
            <w:pPr>
              <w:widowControl/>
              <w:snapToGrid w:val="0"/>
              <w:spacing w:line="1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shd w:val="clear" w:color="auto" w:fill="auto"/>
          </w:tcPr>
          <w:p>
            <w:pPr>
              <w:widowControl/>
              <w:snapToGrid w:val="0"/>
              <w:spacing w:line="140" w:lineRule="atLeast"/>
              <w:jc w:val="center"/>
              <w:rPr>
                <w:rFonts w:ascii="仿宋" w:hAnsi="仿宋" w:eastAsia="仿宋" w:cs="Tahoma"/>
                <w:kern w:val="0"/>
                <w:szCs w:val="21"/>
              </w:rPr>
            </w:pPr>
          </w:p>
        </w:tc>
        <w:tc>
          <w:tcPr>
            <w:tcW w:w="1680"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最大打印幅面</w:t>
            </w:r>
          </w:p>
        </w:tc>
        <w:tc>
          <w:tcPr>
            <w:tcW w:w="4609" w:type="dxa"/>
            <w:shd w:val="clear" w:color="auto" w:fill="auto"/>
            <w:noWrap/>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A4</w:t>
            </w:r>
          </w:p>
        </w:tc>
        <w:tc>
          <w:tcPr>
            <w:tcW w:w="1445" w:type="dxa"/>
            <w:vMerge w:val="continue"/>
            <w:tcBorders/>
            <w:shd w:val="clear" w:color="auto" w:fill="auto"/>
            <w:noWrap/>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最高分辨率</w:t>
            </w:r>
          </w:p>
        </w:tc>
        <w:tc>
          <w:tcPr>
            <w:tcW w:w="4609" w:type="dxa"/>
            <w:vAlign w:val="center"/>
          </w:tcPr>
          <w:p>
            <w:pPr>
              <w:widowControl/>
              <w:snapToGrid w:val="0"/>
              <w:spacing w:line="140" w:lineRule="atLeast"/>
              <w:jc w:val="center"/>
              <w:rPr>
                <w:rFonts w:ascii="仿宋" w:hAnsi="仿宋" w:eastAsia="仿宋" w:cs="Tahoma"/>
                <w:kern w:val="0"/>
                <w:szCs w:val="21"/>
              </w:rPr>
            </w:pPr>
            <w:r>
              <w:fldChar w:fldCharType="begin"/>
            </w:r>
            <w:r>
              <w:instrText xml:space="preserve"> HYPERLINK "http://detail.zol.com.cn/laser_printers/s4031/" </w:instrText>
            </w:r>
            <w:r>
              <w:fldChar w:fldCharType="separate"/>
            </w:r>
            <w:r>
              <w:rPr>
                <w:rFonts w:hint="eastAsia" w:ascii="仿宋" w:hAnsi="仿宋" w:eastAsia="仿宋" w:cs="Tahoma"/>
                <w:kern w:val="0"/>
                <w:szCs w:val="21"/>
              </w:rPr>
              <w:t>600×600dpi</w:t>
            </w:r>
            <w:r>
              <w:rPr>
                <w:rFonts w:hint="eastAsia" w:ascii="仿宋" w:hAnsi="仿宋" w:eastAsia="仿宋" w:cs="Tahoma"/>
                <w:kern w:val="0"/>
                <w:szCs w:val="21"/>
              </w:rPr>
              <w:fldChar w:fldCharType="end"/>
            </w:r>
          </w:p>
        </w:tc>
        <w:tc>
          <w:tcPr>
            <w:tcW w:w="1445" w:type="dxa"/>
            <w:vMerge w:val="continue"/>
            <w:tcBorders/>
            <w:vAlign w:val="center"/>
          </w:tcPr>
          <w:p>
            <w:pPr>
              <w:widowControl/>
              <w:snapToGrid w:val="0"/>
              <w:spacing w:line="1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黑白打印速度</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A4：14ppm</w:t>
            </w:r>
          </w:p>
        </w:tc>
        <w:tc>
          <w:tcPr>
            <w:tcW w:w="1445" w:type="dxa"/>
            <w:vMerge w:val="continue"/>
            <w:tcBorders/>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内存</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标配：2MB，最大：2MB</w:t>
            </w:r>
          </w:p>
        </w:tc>
        <w:tc>
          <w:tcPr>
            <w:tcW w:w="1445" w:type="dxa"/>
            <w:vMerge w:val="continue"/>
            <w:tcBorders/>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双面打印</w:t>
            </w:r>
          </w:p>
        </w:tc>
        <w:tc>
          <w:tcPr>
            <w:tcW w:w="4609" w:type="dxa"/>
            <w:vAlign w:val="center"/>
          </w:tcPr>
          <w:p>
            <w:pPr>
              <w:widowControl/>
              <w:snapToGrid w:val="0"/>
              <w:spacing w:line="140" w:lineRule="atLeast"/>
              <w:jc w:val="center"/>
              <w:rPr>
                <w:rFonts w:ascii="仿宋" w:hAnsi="仿宋" w:eastAsia="仿宋" w:cs="Tahoma"/>
                <w:kern w:val="0"/>
                <w:szCs w:val="21"/>
              </w:rPr>
            </w:pPr>
            <w:r>
              <w:fldChar w:fldCharType="begin"/>
            </w:r>
            <w:r>
              <w:instrText xml:space="preserve"> HYPERLINK "http://detail.zol.com.cn/laser_printers/p12742/" </w:instrText>
            </w:r>
            <w:r>
              <w:fldChar w:fldCharType="separate"/>
            </w:r>
            <w:r>
              <w:rPr>
                <w:rFonts w:hint="eastAsia" w:ascii="仿宋" w:hAnsi="仿宋" w:eastAsia="仿宋" w:cs="Tahoma"/>
                <w:kern w:val="0"/>
                <w:szCs w:val="21"/>
              </w:rPr>
              <w:t>手动</w:t>
            </w:r>
            <w:r>
              <w:rPr>
                <w:rFonts w:hint="eastAsia" w:ascii="仿宋" w:hAnsi="仿宋" w:eastAsia="仿宋" w:cs="Tahoma"/>
                <w:kern w:val="0"/>
                <w:szCs w:val="21"/>
              </w:rPr>
              <w:fldChar w:fldCharType="end"/>
            </w:r>
          </w:p>
        </w:tc>
        <w:tc>
          <w:tcPr>
            <w:tcW w:w="1445" w:type="dxa"/>
            <w:vMerge w:val="continue"/>
            <w:tcBorders/>
            <w:vAlign w:val="center"/>
          </w:tcPr>
          <w:p>
            <w:pPr>
              <w:widowControl/>
              <w:snapToGrid w:val="0"/>
              <w:spacing w:line="1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网络功能</w:t>
            </w:r>
          </w:p>
        </w:tc>
        <w:tc>
          <w:tcPr>
            <w:tcW w:w="4609" w:type="dxa"/>
            <w:vAlign w:val="center"/>
          </w:tcPr>
          <w:p>
            <w:pPr>
              <w:widowControl/>
              <w:snapToGrid w:val="0"/>
              <w:spacing w:line="140" w:lineRule="atLeast"/>
              <w:jc w:val="center"/>
              <w:rPr>
                <w:rFonts w:ascii="仿宋" w:hAnsi="仿宋" w:eastAsia="仿宋" w:cs="Tahoma"/>
                <w:kern w:val="0"/>
                <w:szCs w:val="21"/>
              </w:rPr>
            </w:pPr>
            <w:r>
              <w:fldChar w:fldCharType="begin"/>
            </w:r>
            <w:r>
              <w:instrText xml:space="preserve"> HYPERLINK "http://detail.zol.com.cn/laser_printers/s2069/" </w:instrText>
            </w:r>
            <w:r>
              <w:fldChar w:fldCharType="separate"/>
            </w:r>
            <w:r>
              <w:rPr>
                <w:rFonts w:hint="eastAsia" w:ascii="仿宋" w:hAnsi="仿宋" w:eastAsia="仿宋" w:cs="Tahoma"/>
                <w:kern w:val="0"/>
                <w:szCs w:val="21"/>
              </w:rPr>
              <w:t>不支持网络打印</w:t>
            </w:r>
            <w:r>
              <w:rPr>
                <w:rFonts w:hint="eastAsia" w:ascii="仿宋" w:hAnsi="仿宋" w:eastAsia="仿宋" w:cs="Tahoma"/>
                <w:kern w:val="0"/>
                <w:szCs w:val="21"/>
              </w:rPr>
              <w:fldChar w:fldCharType="end"/>
            </w:r>
          </w:p>
        </w:tc>
        <w:tc>
          <w:tcPr>
            <w:tcW w:w="1445" w:type="dxa"/>
            <w:vMerge w:val="continue"/>
            <w:tcBorders/>
            <w:vAlign w:val="center"/>
          </w:tcPr>
          <w:p>
            <w:pPr>
              <w:widowControl/>
              <w:snapToGrid w:val="0"/>
              <w:spacing w:line="1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打印方式</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激光打印</w:t>
            </w:r>
          </w:p>
        </w:tc>
        <w:tc>
          <w:tcPr>
            <w:tcW w:w="1445" w:type="dxa"/>
            <w:vMerge w:val="continue"/>
            <w:tcBorders/>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接口类型</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USB2.0</w:t>
            </w:r>
          </w:p>
        </w:tc>
        <w:tc>
          <w:tcPr>
            <w:tcW w:w="1445" w:type="dxa"/>
            <w:vMerge w:val="continue"/>
            <w:tcBorders/>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质保时间</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提供三年上门服务</w:t>
            </w:r>
          </w:p>
        </w:tc>
        <w:tc>
          <w:tcPr>
            <w:tcW w:w="1445" w:type="dxa"/>
            <w:vMerge w:val="continue"/>
            <w:tcBorders/>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restart"/>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得实DL620同档次或以上</w:t>
            </w: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产品类型</w:t>
            </w:r>
          </w:p>
        </w:tc>
        <w:tc>
          <w:tcPr>
            <w:tcW w:w="4609" w:type="dxa"/>
          </w:tcPr>
          <w:p>
            <w:pPr>
              <w:widowControl/>
              <w:snapToGrid w:val="0"/>
              <w:spacing w:line="140" w:lineRule="atLeast"/>
              <w:jc w:val="center"/>
              <w:rPr>
                <w:rFonts w:ascii="仿宋" w:hAnsi="仿宋" w:eastAsia="仿宋" w:cs="Tahoma"/>
                <w:kern w:val="0"/>
                <w:szCs w:val="21"/>
              </w:rPr>
            </w:pPr>
            <w:r>
              <w:fldChar w:fldCharType="begin"/>
            </w:r>
            <w:r>
              <w:instrText xml:space="preserve"> HYPERLINK "http://detail.zol.com.cn/dot-matrix_printer/s5361/" </w:instrText>
            </w:r>
            <w:r>
              <w:fldChar w:fldCharType="separate"/>
            </w:r>
            <w:r>
              <w:rPr>
                <w:rFonts w:hint="eastAsia" w:ascii="仿宋" w:hAnsi="仿宋" w:eastAsia="仿宋" w:cs="Tahoma"/>
                <w:kern w:val="0"/>
                <w:szCs w:val="21"/>
              </w:rPr>
              <w:t>条码标签打印机</w:t>
            </w:r>
            <w:r>
              <w:rPr>
                <w:rFonts w:hint="eastAsia" w:ascii="仿宋" w:hAnsi="仿宋" w:eastAsia="仿宋" w:cs="Tahoma"/>
                <w:kern w:val="0"/>
                <w:szCs w:val="21"/>
              </w:rPr>
              <w:fldChar w:fldCharType="end"/>
            </w:r>
          </w:p>
        </w:tc>
        <w:tc>
          <w:tcPr>
            <w:tcW w:w="1445" w:type="dxa"/>
            <w:vMerge w:val="restart"/>
          </w:tcPr>
          <w:p>
            <w:pPr>
              <w:widowControl/>
              <w:snapToGrid w:val="0"/>
              <w:spacing w:line="1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分辨率</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200DPI</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打印方式</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热敏及热转印</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打印速度</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150mm/s</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最大打印宽度</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108mm</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最大打印长度</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无限长度</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纸卷直径外径:</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127mm</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标签(纸张)宽度</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25.4-120mm</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标签（纸张）厚度</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0.06-0.18mm</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打印头寿命</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150KM</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切刀选件</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可以根据医院的后期需要，满足增加切刀组件</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打印控制代码</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Dascom指令、ZPL、EPL、ESC/POS</w:t>
            </w:r>
            <w:r>
              <w:rPr>
                <w:rFonts w:hint="eastAsia" w:ascii="宋体" w:hAnsi="宋体" w:eastAsia="宋体" w:cs="宋体"/>
                <w:kern w:val="0"/>
                <w:szCs w:val="21"/>
              </w:rPr>
              <w:t> </w:t>
            </w:r>
            <w:r>
              <w:rPr>
                <w:rFonts w:hint="eastAsia" w:ascii="仿宋" w:hAnsi="仿宋" w:eastAsia="仿宋" w:cs="Tahoma"/>
                <w:kern w:val="0"/>
                <w:szCs w:val="21"/>
              </w:rPr>
              <w:t>指令，字符满足：汉字</w:t>
            </w:r>
            <w:r>
              <w:rPr>
                <w:rFonts w:hint="eastAsia" w:ascii="宋体" w:hAnsi="宋体" w:eastAsia="宋体" w:cs="宋体"/>
                <w:kern w:val="0"/>
                <w:szCs w:val="21"/>
              </w:rPr>
              <w:t> </w:t>
            </w:r>
            <w:r>
              <w:rPr>
                <w:rFonts w:hint="eastAsia" w:ascii="仿宋" w:hAnsi="仿宋" w:eastAsia="仿宋" w:cs="仿宋"/>
                <w:kern w:val="0"/>
                <w:szCs w:val="21"/>
              </w:rPr>
              <w:t>GB18030</w:t>
            </w:r>
            <w:r>
              <w:rPr>
                <w:rFonts w:hint="eastAsia" w:ascii="仿宋" w:hAnsi="仿宋" w:eastAsia="仿宋" w:cs="Tahoma"/>
                <w:kern w:val="0"/>
                <w:szCs w:val="21"/>
              </w:rPr>
              <w:t>大字库、</w:t>
            </w:r>
            <w:r>
              <w:rPr>
                <w:rFonts w:hint="eastAsia" w:ascii="宋体" w:hAnsi="宋体" w:eastAsia="宋体" w:cs="宋体"/>
                <w:kern w:val="0"/>
                <w:szCs w:val="21"/>
              </w:rPr>
              <w:t> </w:t>
            </w:r>
            <w:r>
              <w:rPr>
                <w:rFonts w:hint="eastAsia" w:ascii="仿宋" w:hAnsi="仿宋" w:eastAsia="仿宋" w:cs="仿宋"/>
                <w:kern w:val="0"/>
                <w:szCs w:val="21"/>
              </w:rPr>
              <w:t>24*24</w:t>
            </w:r>
            <w:r>
              <w:rPr>
                <w:rFonts w:hint="eastAsia" w:ascii="宋体" w:hAnsi="宋体" w:eastAsia="宋体" w:cs="宋体"/>
                <w:kern w:val="0"/>
                <w:szCs w:val="21"/>
              </w:rPr>
              <w:t> </w:t>
            </w:r>
            <w:r>
              <w:rPr>
                <w:rFonts w:hint="eastAsia" w:ascii="仿宋" w:hAnsi="仿宋" w:eastAsia="仿宋" w:cs="Tahoma"/>
                <w:kern w:val="0"/>
                <w:szCs w:val="21"/>
              </w:rPr>
              <w:t>点阵、单字节字体(ZPL)：Font</w:t>
            </w:r>
            <w:r>
              <w:rPr>
                <w:rFonts w:hint="eastAsia" w:ascii="宋体" w:hAnsi="宋体" w:eastAsia="宋体" w:cs="宋体"/>
                <w:kern w:val="0"/>
                <w:szCs w:val="21"/>
              </w:rPr>
              <w:t> </w:t>
            </w:r>
            <w:r>
              <w:rPr>
                <w:rFonts w:hint="eastAsia" w:ascii="仿宋" w:hAnsi="仿宋" w:eastAsia="仿宋" w:cs="仿宋"/>
                <w:kern w:val="0"/>
                <w:szCs w:val="21"/>
              </w:rPr>
              <w:t>A</w:t>
            </w:r>
            <w:r>
              <w:rPr>
                <w:rFonts w:hint="eastAsia" w:ascii="仿宋" w:hAnsi="仿宋" w:eastAsia="仿宋" w:cs="Tahoma"/>
                <w:kern w:val="0"/>
                <w:szCs w:val="21"/>
              </w:rPr>
              <w:t>到Font</w:t>
            </w:r>
            <w:r>
              <w:rPr>
                <w:rFonts w:hint="eastAsia" w:ascii="宋体" w:hAnsi="宋体" w:eastAsia="宋体" w:cs="宋体"/>
                <w:kern w:val="0"/>
                <w:szCs w:val="21"/>
              </w:rPr>
              <w:t> </w:t>
            </w:r>
            <w:r>
              <w:rPr>
                <w:rFonts w:hint="eastAsia" w:ascii="仿宋" w:hAnsi="仿宋" w:eastAsia="仿宋" w:cs="仿宋"/>
                <w:kern w:val="0"/>
                <w:szCs w:val="21"/>
              </w:rPr>
              <w:t>V</w:t>
            </w:r>
            <w:r>
              <w:rPr>
                <w:rFonts w:hint="eastAsia" w:ascii="宋体" w:hAnsi="宋体" w:eastAsia="宋体" w:cs="宋体"/>
                <w:kern w:val="0"/>
                <w:szCs w:val="21"/>
              </w:rPr>
              <w:t> </w:t>
            </w:r>
            <w:r>
              <w:rPr>
                <w:rFonts w:hint="eastAsia" w:ascii="仿宋" w:hAnsi="仿宋" w:eastAsia="仿宋" w:cs="Tahoma"/>
                <w:kern w:val="0"/>
                <w:szCs w:val="21"/>
              </w:rPr>
              <w:t>，自定义字体可以下载到FLASH,SDRAM，PC437；PC850；PC860；PC863；PC865；PC858；PC852；PC866；PC720</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通信接口</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USB接口(2.0全速)，选配：并口、串口、以太网口、蓝牙4.0接口等多种打印接口</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尺寸大小</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小于等于 230（宽）×290（深）×176（高）mm</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存储</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8MB</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介质传感器</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穿透式+反射式</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检测功能</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碳带检测、纸张检测、黑标检测、标签检测、机构检测</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腕带打印功能</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支持热敏+热转印腕带打印，支持医院的移动医护软件，可支持得实医疗腕带打印软件，可支持得实医疗PDA的对接</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其他功能</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支持与医院门诊LIS系统及医院的HIS系统对接，并且兼容杭州市临安区劳动与社会保障局和杭州市临安区卫生健康局实施的诊间结算系统,兼容医院门诊化验系统</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证书</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投标产品具有自主知识产权，安全自主可控的SOC控制芯片，能有效保障国家卫生系统信息安全，有效方式卫生信息系统泄密；需提供国家国家知识产权局证书证明；（加盖厂家公章）</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其他</w:t>
            </w:r>
          </w:p>
        </w:tc>
        <w:tc>
          <w:tcPr>
            <w:tcW w:w="4609" w:type="dxa"/>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支持windows操作系统，中标麒麟、银河麒麟等多种国产操作系统并提供证书。</w:t>
            </w:r>
          </w:p>
        </w:tc>
        <w:tc>
          <w:tcPr>
            <w:tcW w:w="1445" w:type="dxa"/>
            <w:vMerge w:val="continue"/>
            <w:tcBorders/>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restart"/>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惠普M454NW</w:t>
            </w: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产品类型</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彩色激光打印机</w:t>
            </w:r>
          </w:p>
        </w:tc>
        <w:tc>
          <w:tcPr>
            <w:tcW w:w="1445" w:type="dxa"/>
            <w:vMerge w:val="restart"/>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最大打印幅面</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A4</w:t>
            </w:r>
          </w:p>
        </w:tc>
        <w:tc>
          <w:tcPr>
            <w:tcW w:w="1445" w:type="dxa"/>
            <w:vMerge w:val="continue"/>
            <w:tcBorders/>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最高分辨率</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38400x600dpi</w:t>
            </w:r>
          </w:p>
        </w:tc>
        <w:tc>
          <w:tcPr>
            <w:tcW w:w="1445" w:type="dxa"/>
            <w:vMerge w:val="continue"/>
            <w:tcBorders/>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黑白打印速度</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28ppm</w:t>
            </w:r>
          </w:p>
        </w:tc>
        <w:tc>
          <w:tcPr>
            <w:tcW w:w="1445" w:type="dxa"/>
            <w:vMerge w:val="continue"/>
            <w:tcBorders/>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彩色打印速度</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27ppm</w:t>
            </w:r>
          </w:p>
        </w:tc>
        <w:tc>
          <w:tcPr>
            <w:tcW w:w="1445" w:type="dxa"/>
            <w:vMerge w:val="continue"/>
            <w:tcBorders/>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内存</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标配：256MB NAND闪存</w:t>
            </w:r>
          </w:p>
        </w:tc>
        <w:tc>
          <w:tcPr>
            <w:tcW w:w="1445" w:type="dxa"/>
            <w:vMerge w:val="continue"/>
            <w:tcBorders/>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网络功能</w:t>
            </w:r>
          </w:p>
        </w:tc>
        <w:tc>
          <w:tcPr>
            <w:tcW w:w="4609" w:type="dxa"/>
            <w:vAlign w:val="center"/>
          </w:tcPr>
          <w:p>
            <w:pPr>
              <w:widowControl/>
              <w:snapToGrid w:val="0"/>
              <w:spacing w:line="140" w:lineRule="atLeast"/>
              <w:jc w:val="center"/>
              <w:rPr>
                <w:rFonts w:ascii="仿宋" w:hAnsi="仿宋" w:eastAsia="仿宋" w:cs="Tahoma"/>
                <w:kern w:val="0"/>
                <w:szCs w:val="21"/>
              </w:rPr>
            </w:pPr>
            <w:r>
              <w:fldChar w:fldCharType="begin"/>
            </w:r>
            <w:r>
              <w:instrText xml:space="preserve"> HYPERLINK "https://detail.zol.com.cn/laser_printers/s6032/" </w:instrText>
            </w:r>
            <w:r>
              <w:fldChar w:fldCharType="separate"/>
            </w:r>
            <w:r>
              <w:rPr>
                <w:rFonts w:hint="eastAsia" w:ascii="仿宋" w:hAnsi="仿宋" w:eastAsia="仿宋" w:cs="Tahoma"/>
                <w:kern w:val="0"/>
                <w:szCs w:val="21"/>
              </w:rPr>
              <w:t>无线/有线网络打印</w:t>
            </w:r>
            <w:r>
              <w:rPr>
                <w:rFonts w:hint="eastAsia" w:ascii="仿宋" w:hAnsi="仿宋" w:eastAsia="仿宋" w:cs="Tahoma"/>
                <w:kern w:val="0"/>
                <w:szCs w:val="21"/>
              </w:rPr>
              <w:fldChar w:fldCharType="end"/>
            </w:r>
          </w:p>
        </w:tc>
        <w:tc>
          <w:tcPr>
            <w:tcW w:w="1445" w:type="dxa"/>
            <w:vMerge w:val="continue"/>
            <w:tcBorders/>
            <w:vAlign w:val="center"/>
          </w:tcPr>
          <w:p>
            <w:pPr>
              <w:widowControl/>
              <w:snapToGrid w:val="0"/>
              <w:spacing w:line="1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打印方式</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激光打印</w:t>
            </w:r>
          </w:p>
        </w:tc>
        <w:tc>
          <w:tcPr>
            <w:tcW w:w="1445" w:type="dxa"/>
            <w:vMerge w:val="continue"/>
            <w:tcBorders/>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首页打印时间</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黑白：9.5秒（letter，就绪），彩色：11.1秒（letter，就绪）</w:t>
            </w:r>
          </w:p>
        </w:tc>
        <w:tc>
          <w:tcPr>
            <w:tcW w:w="1445" w:type="dxa"/>
            <w:vMerge w:val="continue"/>
            <w:tcBorders/>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restart"/>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惠普M254NW</w:t>
            </w: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产品类型</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彩色激光打印机</w:t>
            </w:r>
          </w:p>
        </w:tc>
        <w:tc>
          <w:tcPr>
            <w:tcW w:w="1445" w:type="dxa"/>
            <w:vMerge w:val="restart"/>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最大打印幅面</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A4</w:t>
            </w:r>
          </w:p>
        </w:tc>
        <w:tc>
          <w:tcPr>
            <w:tcW w:w="1445" w:type="dxa"/>
            <w:vMerge w:val="continue"/>
            <w:tcBorders/>
            <w:vAlign w:val="center"/>
          </w:tcPr>
          <w:p>
            <w:pPr>
              <w:widowControl/>
              <w:snapToGrid w:val="0"/>
              <w:spacing w:line="140" w:lineRule="atLeast"/>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网络功能</w:t>
            </w:r>
          </w:p>
        </w:tc>
        <w:tc>
          <w:tcPr>
            <w:tcW w:w="4609" w:type="dxa"/>
            <w:vAlign w:val="center"/>
          </w:tcPr>
          <w:p>
            <w:pPr>
              <w:widowControl/>
              <w:snapToGrid w:val="0"/>
              <w:spacing w:line="140" w:lineRule="atLeast"/>
              <w:jc w:val="center"/>
              <w:rPr>
                <w:rFonts w:ascii="仿宋" w:hAnsi="仿宋" w:eastAsia="仿宋" w:cs="Tahoma"/>
                <w:kern w:val="0"/>
                <w:szCs w:val="21"/>
              </w:rPr>
            </w:pPr>
            <w:r>
              <w:fldChar w:fldCharType="begin"/>
            </w:r>
            <w:r>
              <w:instrText xml:space="preserve"> HYPERLINK "https://detail.zol.com.cn/laser_printers/s6032/" </w:instrText>
            </w:r>
            <w:r>
              <w:fldChar w:fldCharType="separate"/>
            </w:r>
            <w:r>
              <w:rPr>
                <w:rFonts w:hint="eastAsia" w:ascii="仿宋" w:hAnsi="仿宋" w:eastAsia="仿宋" w:cs="Tahoma"/>
                <w:kern w:val="0"/>
                <w:szCs w:val="21"/>
              </w:rPr>
              <w:t>无线/有线网络打印</w:t>
            </w:r>
            <w:r>
              <w:rPr>
                <w:rFonts w:hint="eastAsia" w:ascii="仿宋" w:hAnsi="仿宋" w:eastAsia="仿宋" w:cs="Tahoma"/>
                <w:kern w:val="0"/>
                <w:szCs w:val="21"/>
              </w:rPr>
              <w:fldChar w:fldCharType="end"/>
            </w:r>
          </w:p>
        </w:tc>
        <w:tc>
          <w:tcPr>
            <w:tcW w:w="1445" w:type="dxa"/>
            <w:vMerge w:val="continue"/>
            <w:tcBorders/>
            <w:vAlign w:val="center"/>
          </w:tcPr>
          <w:p>
            <w:pPr>
              <w:widowControl/>
              <w:snapToGrid w:val="0"/>
              <w:spacing w:line="1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36" w:type="dxa"/>
            <w:vMerge w:val="continue"/>
          </w:tcPr>
          <w:p>
            <w:pPr>
              <w:widowControl/>
              <w:snapToGrid w:val="0"/>
              <w:spacing w:line="140" w:lineRule="atLeast"/>
              <w:jc w:val="center"/>
              <w:rPr>
                <w:rFonts w:ascii="仿宋" w:hAnsi="仿宋" w:eastAsia="仿宋" w:cs="Tahoma"/>
                <w:kern w:val="0"/>
                <w:szCs w:val="21"/>
              </w:rPr>
            </w:pPr>
          </w:p>
        </w:tc>
        <w:tc>
          <w:tcPr>
            <w:tcW w:w="1680"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打印方式</w:t>
            </w:r>
          </w:p>
        </w:tc>
        <w:tc>
          <w:tcPr>
            <w:tcW w:w="4609" w:type="dxa"/>
            <w:vAlign w:val="center"/>
          </w:tcPr>
          <w:p>
            <w:pPr>
              <w:widowControl/>
              <w:snapToGrid w:val="0"/>
              <w:spacing w:line="140" w:lineRule="atLeast"/>
              <w:jc w:val="center"/>
              <w:rPr>
                <w:rFonts w:ascii="仿宋" w:hAnsi="仿宋" w:eastAsia="仿宋" w:cs="Tahoma"/>
                <w:kern w:val="0"/>
                <w:szCs w:val="21"/>
              </w:rPr>
            </w:pPr>
            <w:r>
              <w:rPr>
                <w:rFonts w:hint="eastAsia" w:ascii="仿宋" w:hAnsi="仿宋" w:eastAsia="仿宋" w:cs="Tahoma"/>
                <w:kern w:val="0"/>
                <w:szCs w:val="21"/>
              </w:rPr>
              <w:t>激光打印</w:t>
            </w:r>
          </w:p>
        </w:tc>
        <w:tc>
          <w:tcPr>
            <w:tcW w:w="1445" w:type="dxa"/>
            <w:vMerge w:val="continue"/>
            <w:tcBorders/>
            <w:vAlign w:val="center"/>
          </w:tcPr>
          <w:p>
            <w:pPr>
              <w:widowControl/>
              <w:snapToGrid w:val="0"/>
              <w:spacing w:line="140" w:lineRule="atLeast"/>
              <w:jc w:val="center"/>
              <w:rPr>
                <w:rFonts w:hint="eastAsia" w:ascii="仿宋" w:hAnsi="仿宋" w:eastAsia="仿宋" w:cs="Tahoma"/>
                <w:kern w:val="0"/>
                <w:szCs w:val="21"/>
              </w:rPr>
            </w:pPr>
          </w:p>
        </w:tc>
      </w:tr>
    </w:tbl>
    <w:p>
      <w:pPr>
        <w:widowControl/>
        <w:snapToGrid w:val="0"/>
        <w:spacing w:line="140" w:lineRule="atLeast"/>
        <w:jc w:val="center"/>
        <w:rPr>
          <w:rFonts w:ascii="仿宋" w:hAnsi="仿宋" w:eastAsia="仿宋" w:cs="Tahoma"/>
          <w:kern w:val="0"/>
          <w:szCs w:val="21"/>
        </w:rPr>
      </w:pPr>
    </w:p>
    <w:p>
      <w:pPr>
        <w:widowControl/>
        <w:snapToGrid w:val="0"/>
        <w:spacing w:line="140" w:lineRule="atLeast"/>
        <w:jc w:val="center"/>
        <w:rPr>
          <w:rFonts w:ascii="仿宋" w:hAnsi="仿宋" w:eastAsia="仿宋" w:cs="Tahoma"/>
          <w:kern w:val="0"/>
          <w:szCs w:val="21"/>
        </w:rPr>
      </w:pPr>
    </w:p>
    <w:p>
      <w:pPr>
        <w:widowControl/>
        <w:snapToGrid w:val="0"/>
        <w:spacing w:line="140" w:lineRule="atLeast"/>
        <w:jc w:val="left"/>
        <w:rPr>
          <w:rFonts w:ascii="仿宋" w:hAnsi="仿宋" w:eastAsia="仿宋" w:cs="Tahoma"/>
          <w:kern w:val="0"/>
          <w:szCs w:val="21"/>
        </w:rPr>
      </w:pPr>
      <w:bookmarkStart w:id="0" w:name="_GoBack"/>
      <w:bookmarkEnd w:id="0"/>
    </w:p>
    <w:p>
      <w:pPr>
        <w:widowControl/>
        <w:jc w:val="left"/>
        <w:rPr>
          <w:rFonts w:ascii="宋体" w:hAnsi="宋体" w:cs="宋体"/>
          <w:kern w:val="0"/>
          <w:szCs w:val="21"/>
        </w:rPr>
      </w:pPr>
      <w:r>
        <w:rPr>
          <w:rFonts w:hint="eastAsia" w:ascii="宋体" w:hAnsi="宋体" w:cs="宋体"/>
          <w:kern w:val="0"/>
          <w:szCs w:val="21"/>
        </w:rPr>
        <w:t>二耗材纸张目录</w:t>
      </w:r>
    </w:p>
    <w:tbl>
      <w:tblPr>
        <w:tblStyle w:val="11"/>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276"/>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shd w:val="clear" w:color="auto" w:fill="auto"/>
            <w:noWrap/>
          </w:tcPr>
          <w:p>
            <w:pPr>
              <w:widowControl/>
              <w:jc w:val="center"/>
              <w:rPr>
                <w:rFonts w:ascii="宋体" w:hAnsi="宋体" w:cs="宋体"/>
                <w:kern w:val="0"/>
                <w:szCs w:val="21"/>
              </w:rPr>
            </w:pPr>
            <w:r>
              <w:rPr>
                <w:rFonts w:hint="eastAsia" w:ascii="宋体" w:hAnsi="宋体" w:cs="宋体"/>
                <w:kern w:val="0"/>
                <w:szCs w:val="21"/>
              </w:rPr>
              <w:t>品牌（硒鼓，墨盒）</w:t>
            </w:r>
          </w:p>
        </w:tc>
        <w:tc>
          <w:tcPr>
            <w:tcW w:w="4276" w:type="dxa"/>
            <w:shd w:val="clear" w:color="auto" w:fill="auto"/>
            <w:noWrap/>
          </w:tcPr>
          <w:p>
            <w:pPr>
              <w:widowControl/>
              <w:jc w:val="center"/>
              <w:rPr>
                <w:rFonts w:ascii="宋体" w:hAnsi="宋体" w:cs="宋体"/>
                <w:kern w:val="0"/>
                <w:szCs w:val="21"/>
              </w:rPr>
            </w:pPr>
            <w:r>
              <w:rPr>
                <w:rFonts w:hint="eastAsia" w:ascii="宋体" w:hAnsi="宋体" w:cs="宋体"/>
                <w:kern w:val="0"/>
                <w:szCs w:val="21"/>
              </w:rPr>
              <w:t>型号</w:t>
            </w:r>
          </w:p>
        </w:tc>
        <w:tc>
          <w:tcPr>
            <w:tcW w:w="2550" w:type="dxa"/>
            <w:shd w:val="clear" w:color="auto" w:fill="auto"/>
            <w:noWrap/>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爱普生</w:t>
            </w:r>
          </w:p>
        </w:tc>
        <w:tc>
          <w:tcPr>
            <w:tcW w:w="4276"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T251</w:t>
            </w:r>
          </w:p>
        </w:tc>
        <w:tc>
          <w:tcPr>
            <w:tcW w:w="2550" w:type="dxa"/>
            <w:shd w:val="clear" w:color="auto" w:fill="auto"/>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爱普生</w:t>
            </w:r>
          </w:p>
        </w:tc>
        <w:tc>
          <w:tcPr>
            <w:tcW w:w="4276"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T9491</w:t>
            </w:r>
          </w:p>
        </w:tc>
        <w:tc>
          <w:tcPr>
            <w:tcW w:w="2550" w:type="dxa"/>
            <w:shd w:val="clear" w:color="auto" w:fill="auto"/>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爱普生</w:t>
            </w:r>
          </w:p>
        </w:tc>
        <w:tc>
          <w:tcPr>
            <w:tcW w:w="4276"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T9492</w:t>
            </w:r>
          </w:p>
        </w:tc>
        <w:tc>
          <w:tcPr>
            <w:tcW w:w="2550" w:type="dxa"/>
            <w:shd w:val="clear" w:color="auto" w:fill="auto"/>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爱普生</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T9493</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爱普生</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T9494</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爱普生</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T9691</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爱普生</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007S</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爱普生</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T6716</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爱普生</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058</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爱普生</w:t>
            </w:r>
          </w:p>
        </w:tc>
        <w:tc>
          <w:tcPr>
            <w:tcW w:w="4276" w:type="dxa"/>
            <w:vAlign w:val="center"/>
          </w:tcPr>
          <w:p>
            <w:pPr>
              <w:widowControl/>
              <w:jc w:val="center"/>
              <w:rPr>
                <w:rFonts w:ascii="宋体" w:hAnsi="宋体" w:cs="宋体"/>
                <w:kern w:val="0"/>
                <w:szCs w:val="21"/>
              </w:rPr>
            </w:pPr>
            <w:r>
              <w:rPr>
                <w:rFonts w:hint="eastAsia" w:ascii="仿宋" w:hAnsi="仿宋" w:eastAsia="仿宋" w:cs="Tahoma"/>
                <w:kern w:val="0"/>
                <w:szCs w:val="21"/>
              </w:rPr>
              <w:t>T11H1黑色墨盒</w:t>
            </w:r>
          </w:p>
        </w:tc>
        <w:tc>
          <w:tcPr>
            <w:tcW w:w="2550" w:type="dxa"/>
            <w:vAlign w:val="center"/>
          </w:tcPr>
          <w:p>
            <w:pPr>
              <w:widowControl/>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爱普生</w:t>
            </w:r>
          </w:p>
        </w:tc>
        <w:tc>
          <w:tcPr>
            <w:tcW w:w="4276" w:type="dxa"/>
            <w:vAlign w:val="center"/>
          </w:tcPr>
          <w:p>
            <w:pPr>
              <w:widowControl/>
              <w:jc w:val="center"/>
              <w:rPr>
                <w:rFonts w:ascii="仿宋" w:hAnsi="仿宋" w:eastAsia="仿宋" w:cs="Tahoma"/>
                <w:kern w:val="0"/>
                <w:szCs w:val="21"/>
              </w:rPr>
            </w:pPr>
            <w:r>
              <w:rPr>
                <w:rFonts w:hint="eastAsia" w:ascii="仿宋" w:hAnsi="仿宋" w:eastAsia="仿宋" w:cs="Tahoma"/>
                <w:kern w:val="0"/>
                <w:szCs w:val="21"/>
              </w:rPr>
              <w:t>T11G2青色墨盒</w:t>
            </w:r>
          </w:p>
        </w:tc>
        <w:tc>
          <w:tcPr>
            <w:tcW w:w="2550" w:type="dxa"/>
            <w:vAlign w:val="center"/>
          </w:tcPr>
          <w:p>
            <w:pPr>
              <w:widowControl/>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爱普生</w:t>
            </w:r>
          </w:p>
        </w:tc>
        <w:tc>
          <w:tcPr>
            <w:tcW w:w="4276" w:type="dxa"/>
            <w:vAlign w:val="center"/>
          </w:tcPr>
          <w:p>
            <w:pPr>
              <w:widowControl/>
              <w:jc w:val="center"/>
              <w:rPr>
                <w:rFonts w:ascii="仿宋" w:hAnsi="仿宋" w:eastAsia="仿宋" w:cs="Tahoma"/>
                <w:kern w:val="0"/>
                <w:szCs w:val="21"/>
              </w:rPr>
            </w:pPr>
            <w:r>
              <w:rPr>
                <w:rFonts w:hint="eastAsia" w:ascii="仿宋" w:hAnsi="仿宋" w:eastAsia="仿宋" w:cs="Tahoma"/>
                <w:kern w:val="0"/>
                <w:szCs w:val="21"/>
              </w:rPr>
              <w:t>T11G2青色墨盒</w:t>
            </w:r>
          </w:p>
        </w:tc>
        <w:tc>
          <w:tcPr>
            <w:tcW w:w="2550" w:type="dxa"/>
            <w:vAlign w:val="center"/>
          </w:tcPr>
          <w:p>
            <w:pPr>
              <w:widowControl/>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爱普生</w:t>
            </w:r>
          </w:p>
        </w:tc>
        <w:tc>
          <w:tcPr>
            <w:tcW w:w="4276" w:type="dxa"/>
            <w:vAlign w:val="center"/>
          </w:tcPr>
          <w:p>
            <w:pPr>
              <w:widowControl/>
              <w:jc w:val="center"/>
              <w:rPr>
                <w:rFonts w:ascii="仿宋" w:hAnsi="仿宋" w:eastAsia="仿宋" w:cs="Tahoma"/>
                <w:kern w:val="0"/>
                <w:szCs w:val="21"/>
              </w:rPr>
            </w:pPr>
            <w:r>
              <w:rPr>
                <w:rFonts w:hint="eastAsia" w:ascii="仿宋" w:hAnsi="仿宋" w:eastAsia="仿宋" w:cs="Tahoma"/>
                <w:kern w:val="0"/>
                <w:szCs w:val="21"/>
              </w:rPr>
              <w:t>T11G4黄色墨盒</w:t>
            </w:r>
          </w:p>
        </w:tc>
        <w:tc>
          <w:tcPr>
            <w:tcW w:w="2550" w:type="dxa"/>
            <w:vAlign w:val="center"/>
          </w:tcPr>
          <w:p>
            <w:pPr>
              <w:widowControl/>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宝芝蓝</w:t>
            </w:r>
          </w:p>
        </w:tc>
        <w:tc>
          <w:tcPr>
            <w:tcW w:w="4276" w:type="dxa"/>
            <w:vAlign w:val="center"/>
          </w:tcPr>
          <w:p>
            <w:pPr>
              <w:widowControl/>
              <w:jc w:val="center"/>
              <w:rPr>
                <w:rFonts w:ascii="仿宋" w:hAnsi="仿宋" w:eastAsia="仿宋" w:cs="Tahoma"/>
                <w:kern w:val="0"/>
                <w:szCs w:val="21"/>
              </w:rPr>
            </w:pPr>
            <w:r>
              <w:rPr>
                <w:rFonts w:hint="eastAsia" w:ascii="仿宋" w:hAnsi="仿宋" w:eastAsia="仿宋" w:cs="Tahoma"/>
                <w:kern w:val="0"/>
                <w:szCs w:val="21"/>
              </w:rPr>
              <w:t>PZH-416A</w:t>
            </w:r>
            <w:r>
              <w:rPr>
                <w:rFonts w:hint="eastAsia" w:ascii="宋体" w:hAnsi="宋体" w:cs="宋体"/>
                <w:kern w:val="0"/>
                <w:szCs w:val="21"/>
              </w:rPr>
              <w:t>（带芯片）</w:t>
            </w:r>
          </w:p>
        </w:tc>
        <w:tc>
          <w:tcPr>
            <w:tcW w:w="2550" w:type="dxa"/>
            <w:vAlign w:val="center"/>
          </w:tcPr>
          <w:p>
            <w:pPr>
              <w:widowControl/>
              <w:jc w:val="center"/>
              <w:rPr>
                <w:rFonts w:hint="eastAsia"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CC388A黑（带芯片）</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CF228A黑（带芯片）</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CE278A黑（带芯片）</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CF280A黑（带芯片）</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CRG328</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W1110A黑色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CE505A/319黑（带芯片）</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CE436A/313黑（带芯片）</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CF400A（201A)黑色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CF401A（201A)兰色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CF402A（201A)黄色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CF403A（201A)红色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CF410A（410A）黑色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CF411A（411A）兰色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CF412A（412A）黄色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CF413A（413A）红色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CE410A 黑色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CE411A（305A）兰色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CE412A（305A）黄色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CE413A（305A）红色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CF510A（204A)黑色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CF511A（204A)兰色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CF512A（204A)黄色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CF513A（204A）红色</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TN3435</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TN471BK</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TN471C</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TN471M</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TN471Y</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2612A</w:t>
            </w:r>
          </w:p>
        </w:tc>
        <w:tc>
          <w:tcPr>
            <w:tcW w:w="2550" w:type="dxa"/>
            <w:vAlign w:val="center"/>
          </w:tcPr>
          <w:p>
            <w:pPr>
              <w:widowControl/>
              <w:jc w:val="center"/>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欣彩/格之格</w:t>
            </w:r>
          </w:p>
        </w:tc>
        <w:tc>
          <w:tcPr>
            <w:tcW w:w="4276"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NT-C0206CT</w:t>
            </w:r>
          </w:p>
        </w:tc>
        <w:tc>
          <w:tcPr>
            <w:tcW w:w="2550" w:type="dxa"/>
            <w:vAlign w:val="center"/>
          </w:tcPr>
          <w:p>
            <w:pPr>
              <w:widowControl/>
              <w:jc w:val="center"/>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兄弟</w:t>
            </w:r>
          </w:p>
        </w:tc>
        <w:tc>
          <w:tcPr>
            <w:tcW w:w="4276"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2325</w:t>
            </w:r>
          </w:p>
        </w:tc>
        <w:tc>
          <w:tcPr>
            <w:tcW w:w="2550" w:type="dxa"/>
            <w:vAlign w:val="center"/>
          </w:tcPr>
          <w:p>
            <w:pPr>
              <w:widowControl/>
              <w:jc w:val="center"/>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佳能</w:t>
            </w:r>
          </w:p>
        </w:tc>
        <w:tc>
          <w:tcPr>
            <w:tcW w:w="4276"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CL-815</w:t>
            </w:r>
          </w:p>
        </w:tc>
        <w:tc>
          <w:tcPr>
            <w:tcW w:w="2550" w:type="dxa"/>
            <w:vAlign w:val="center"/>
          </w:tcPr>
          <w:p>
            <w:pPr>
              <w:widowControl/>
              <w:jc w:val="center"/>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佳能</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GL86</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tcPr>
          <w:p>
            <w:pPr>
              <w:widowControl/>
              <w:jc w:val="center"/>
              <w:rPr>
                <w:rFonts w:ascii="宋体" w:hAnsi="宋体" w:cs="宋体"/>
                <w:kern w:val="0"/>
                <w:szCs w:val="21"/>
              </w:rPr>
            </w:pPr>
            <w:r>
              <w:rPr>
                <w:rFonts w:hint="eastAsia" w:ascii="宋体" w:hAnsi="宋体" w:cs="宋体"/>
                <w:kern w:val="0"/>
                <w:szCs w:val="21"/>
              </w:rPr>
              <w:t>品牌（复印纸）</w:t>
            </w:r>
          </w:p>
        </w:tc>
        <w:tc>
          <w:tcPr>
            <w:tcW w:w="4276" w:type="dxa"/>
          </w:tcPr>
          <w:p>
            <w:pPr>
              <w:widowControl/>
              <w:jc w:val="center"/>
              <w:rPr>
                <w:rFonts w:ascii="宋体" w:hAnsi="宋体" w:cs="宋体"/>
                <w:kern w:val="0"/>
                <w:szCs w:val="21"/>
              </w:rPr>
            </w:pPr>
            <w:r>
              <w:rPr>
                <w:rFonts w:hint="eastAsia" w:ascii="宋体" w:hAnsi="宋体" w:cs="宋体"/>
                <w:kern w:val="0"/>
                <w:szCs w:val="21"/>
              </w:rPr>
              <w:t>型号</w:t>
            </w:r>
          </w:p>
        </w:tc>
        <w:tc>
          <w:tcPr>
            <w:tcW w:w="2550" w:type="dxa"/>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复印纸</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A4 (打病历用) 10包/箱</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复印纸</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B6/70克（1000张/包）</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复印纸</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A5/80G浅绿（500张/包）</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复印纸</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A5/80g浅黄</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复印纸</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16K/70g</w:t>
            </w:r>
          </w:p>
        </w:tc>
        <w:tc>
          <w:tcPr>
            <w:tcW w:w="2550" w:type="dxa"/>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Align w:val="center"/>
          </w:tcPr>
          <w:p>
            <w:pPr>
              <w:widowControl/>
              <w:jc w:val="center"/>
              <w:rPr>
                <w:rFonts w:ascii="宋体" w:hAnsi="宋体" w:cs="宋体"/>
                <w:kern w:val="0"/>
                <w:szCs w:val="21"/>
              </w:rPr>
            </w:pPr>
            <w:r>
              <w:rPr>
                <w:rFonts w:hint="eastAsia" w:ascii="宋体" w:hAnsi="宋体" w:cs="宋体"/>
                <w:kern w:val="0"/>
                <w:szCs w:val="21"/>
              </w:rPr>
              <w:t>复印纸</w:t>
            </w:r>
          </w:p>
        </w:tc>
        <w:tc>
          <w:tcPr>
            <w:tcW w:w="4276" w:type="dxa"/>
            <w:vAlign w:val="center"/>
          </w:tcPr>
          <w:p>
            <w:pPr>
              <w:widowControl/>
              <w:jc w:val="center"/>
              <w:rPr>
                <w:rFonts w:ascii="宋体" w:hAnsi="宋体" w:cs="宋体"/>
                <w:kern w:val="0"/>
                <w:szCs w:val="21"/>
              </w:rPr>
            </w:pPr>
            <w:r>
              <w:rPr>
                <w:rFonts w:hint="eastAsia" w:ascii="宋体" w:hAnsi="宋体" w:cs="宋体"/>
                <w:kern w:val="0"/>
                <w:szCs w:val="21"/>
              </w:rPr>
              <w:t>A3 70g</w:t>
            </w:r>
          </w:p>
        </w:tc>
        <w:tc>
          <w:tcPr>
            <w:tcW w:w="2550" w:type="dxa"/>
            <w:vAlign w:val="center"/>
          </w:tcPr>
          <w:p>
            <w:pPr>
              <w:widowControl/>
              <w:jc w:val="center"/>
              <w:rPr>
                <w:rFonts w:hint="eastAsia" w:ascii="宋体" w:hAnsi="宋体" w:cs="宋体"/>
                <w:kern w:val="0"/>
                <w:szCs w:val="21"/>
              </w:rPr>
            </w:pPr>
          </w:p>
        </w:tc>
      </w:tr>
    </w:tbl>
    <w:p>
      <w:pPr>
        <w:widowControl/>
        <w:snapToGrid w:val="0"/>
        <w:spacing w:line="140" w:lineRule="atLeast"/>
        <w:jc w:val="left"/>
        <w:rPr>
          <w:rFonts w:ascii="仿宋" w:hAnsi="仿宋" w:eastAsia="仿宋" w:cs="Tahoma"/>
          <w:kern w:val="0"/>
          <w:szCs w:val="21"/>
        </w:rPr>
      </w:pPr>
      <w:r>
        <w:rPr>
          <w:rFonts w:hint="eastAsia" w:ascii="仿宋" w:hAnsi="仿宋" w:eastAsia="仿宋" w:cs="Tahoma"/>
          <w:kern w:val="0"/>
          <w:szCs w:val="21"/>
        </w:rPr>
        <w:t>喷墨打印机爱普生和佳能品牌可以二选一报价</w:t>
      </w:r>
    </w:p>
    <w:p>
      <w:pPr>
        <w:pStyle w:val="2"/>
        <w:rPr>
          <w:rFonts w:ascii="仿宋" w:hAnsi="仿宋" w:eastAsia="仿宋" w:cs="Tahoma"/>
          <w:kern w:val="0"/>
          <w:szCs w:val="21"/>
        </w:rPr>
      </w:pPr>
    </w:p>
    <w:p>
      <w:pPr>
        <w:pStyle w:val="6"/>
        <w:ind w:left="0" w:leftChars="0" w:firstLine="0" w:firstLineChars="0"/>
        <w:rPr>
          <w:rFonts w:ascii="仿宋" w:hAnsi="仿宋" w:eastAsia="仿宋" w:cs="仿宋"/>
          <w:color w:val="000000" w:themeColor="text1"/>
        </w:rPr>
      </w:pPr>
      <w:r>
        <w:rPr>
          <w:rFonts w:hint="eastAsia" w:ascii="仿宋" w:hAnsi="仿宋" w:eastAsia="仿宋" w:cs="仿宋"/>
          <w:b/>
          <w:bCs/>
          <w:color w:val="000000" w:themeColor="text1"/>
          <w:sz w:val="24"/>
        </w:rPr>
        <w:t>二、质量及服务要求</w:t>
      </w:r>
    </w:p>
    <w:p>
      <w:pPr>
        <w:spacing w:line="360"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sz w:val="24"/>
        </w:rPr>
        <w:t>▲</w:t>
      </w:r>
      <w:r>
        <w:rPr>
          <w:rFonts w:hint="eastAsia" w:ascii="仿宋" w:hAnsi="仿宋" w:eastAsia="仿宋" w:cs="仿宋"/>
          <w:snapToGrid w:val="0"/>
          <w:color w:val="000000" w:themeColor="text1"/>
          <w:sz w:val="24"/>
        </w:rPr>
        <w:t>1、提供的产品须保证质量，不得提供假冒伪劣产品，即提供的产品保证为原厂原装正品、全新的，不得私自拆开或重新包装。如发现假货，以次充好，如发现有非正品则以一罚十，采购人且有权无条件终止合同。所投产品需质保3年及以上，质保业主需为浙江省杭州市临安区第一人民医院。</w:t>
      </w:r>
    </w:p>
    <w:p>
      <w:pPr>
        <w:pStyle w:val="3"/>
        <w:tabs>
          <w:tab w:val="left" w:pos="1343"/>
          <w:tab w:val="left" w:pos="2697"/>
          <w:tab w:val="left" w:pos="3264"/>
          <w:tab w:val="left" w:pos="4896"/>
          <w:tab w:val="left" w:pos="6005"/>
          <w:tab w:val="left" w:pos="7085"/>
          <w:tab w:val="left" w:pos="7498"/>
        </w:tabs>
        <w:kinsoku w:val="0"/>
        <w:overflowPunct w:val="0"/>
        <w:spacing w:line="360" w:lineRule="exact"/>
        <w:ind w:firstLine="480" w:firstLineChars="200"/>
        <w:rPr>
          <w:rFonts w:ascii="仿宋" w:hAnsi="仿宋" w:eastAsia="仿宋" w:cs="仿宋"/>
          <w:color w:val="000000" w:themeColor="text1"/>
          <w:szCs w:val="24"/>
          <w:lang w:val="en-US"/>
        </w:rPr>
      </w:pPr>
      <w:r>
        <w:rPr>
          <w:rFonts w:hint="eastAsia" w:ascii="仿宋" w:hAnsi="仿宋" w:eastAsia="仿宋" w:cs="仿宋"/>
          <w:color w:val="000000" w:themeColor="text1"/>
        </w:rPr>
        <w:t>▲</w:t>
      </w:r>
      <w:r>
        <w:rPr>
          <w:rFonts w:hint="eastAsia" w:ascii="仿宋" w:hAnsi="仿宋" w:eastAsia="仿宋" w:cs="仿宋"/>
          <w:color w:val="000000" w:themeColor="text1"/>
          <w:szCs w:val="24"/>
          <w:lang w:val="en-US"/>
        </w:rPr>
        <w:t>2、投标人须提供 7×24 小时技术支持，对用户的服务要求应在 1 小时内响应；要求安排1位以上驻场人员，负责所有打印机的维修和耗材更换工作，参加本项目的驻场服务人员需遵守医院的规章制度，遵循医院相关工作流程。投标驻场人员的配置名单项目实施前，服务方须提交驻场人员的资料交由医院审核；驻场项目经理和其他驻场人员未经院方同意，不得私自撤离和随意更换。</w:t>
      </w:r>
    </w:p>
    <w:p>
      <w:pPr>
        <w:pStyle w:val="3"/>
        <w:tabs>
          <w:tab w:val="left" w:pos="1343"/>
          <w:tab w:val="left" w:pos="2697"/>
          <w:tab w:val="left" w:pos="3264"/>
          <w:tab w:val="left" w:pos="4896"/>
          <w:tab w:val="left" w:pos="6005"/>
          <w:tab w:val="left" w:pos="7085"/>
          <w:tab w:val="left" w:pos="7498"/>
        </w:tabs>
        <w:kinsoku w:val="0"/>
        <w:overflowPunct w:val="0"/>
        <w:spacing w:line="360" w:lineRule="exact"/>
        <w:ind w:firstLine="480" w:firstLineChars="200"/>
        <w:rPr>
          <w:rFonts w:ascii="仿宋" w:hAnsi="仿宋" w:eastAsia="仿宋" w:cs="仿宋"/>
          <w:color w:val="000000" w:themeColor="text1"/>
          <w:szCs w:val="24"/>
          <w:lang w:val="en-US"/>
        </w:rPr>
      </w:pPr>
      <w:r>
        <w:rPr>
          <w:rFonts w:hint="eastAsia" w:ascii="仿宋" w:hAnsi="仿宋" w:eastAsia="仿宋" w:cs="仿宋"/>
          <w:color w:val="000000" w:themeColor="text1"/>
        </w:rPr>
        <w:t>▲</w:t>
      </w:r>
      <w:r>
        <w:rPr>
          <w:rFonts w:hint="eastAsia" w:ascii="仿宋" w:hAnsi="仿宋" w:eastAsia="仿宋" w:cs="仿宋"/>
          <w:color w:val="000000" w:themeColor="text1"/>
          <w:szCs w:val="24"/>
          <w:lang w:val="en-US"/>
        </w:rPr>
        <w:t>3、总供货期内需提供办公设备的日常维修服务，维护内容包括：打印机设备耗材及配件的更换、调试；打印机设备出现的软硬件故障检测、维修；打印机设备的系统升级、重装、驱动安装等；单位人员新增或办公地点变更，涉及到的打印机等设备的组装、拆移、网络接入及设置等。</w:t>
      </w:r>
    </w:p>
    <w:p>
      <w:pPr>
        <w:pStyle w:val="3"/>
        <w:tabs>
          <w:tab w:val="left" w:pos="1343"/>
          <w:tab w:val="left" w:pos="2697"/>
          <w:tab w:val="left" w:pos="3264"/>
          <w:tab w:val="left" w:pos="4896"/>
          <w:tab w:val="left" w:pos="6005"/>
          <w:tab w:val="left" w:pos="7085"/>
          <w:tab w:val="left" w:pos="7498"/>
        </w:tabs>
        <w:kinsoku w:val="0"/>
        <w:overflowPunct w:val="0"/>
        <w:spacing w:line="360" w:lineRule="exact"/>
        <w:ind w:firstLine="480" w:firstLineChars="200"/>
        <w:rPr>
          <w:rFonts w:ascii="仿宋" w:hAnsi="仿宋" w:eastAsia="仿宋" w:cs="仿宋"/>
          <w:color w:val="000000" w:themeColor="text1"/>
          <w:szCs w:val="24"/>
          <w:lang w:val="en-US"/>
        </w:rPr>
      </w:pPr>
      <w:r>
        <w:rPr>
          <w:rFonts w:hint="eastAsia" w:ascii="仿宋" w:hAnsi="仿宋" w:eastAsia="仿宋" w:cs="仿宋"/>
          <w:color w:val="000000" w:themeColor="text1"/>
          <w:szCs w:val="24"/>
          <w:lang w:val="en-US"/>
        </w:rPr>
        <w:t>设备因维修所产生的零部件更换，如未列入本次采购清单（附件）的，按实际产生费用结算。采购清单外的零部件更换价格，应充分参考政采云网上超市、京东商城、天猫商城等网上商城价格，不得高于市场平均价。</w:t>
      </w:r>
    </w:p>
    <w:p>
      <w:pPr>
        <w:pStyle w:val="3"/>
        <w:tabs>
          <w:tab w:val="left" w:pos="1343"/>
          <w:tab w:val="left" w:pos="2697"/>
          <w:tab w:val="left" w:pos="3264"/>
          <w:tab w:val="left" w:pos="4896"/>
          <w:tab w:val="left" w:pos="6005"/>
          <w:tab w:val="left" w:pos="7085"/>
          <w:tab w:val="left" w:pos="7498"/>
        </w:tabs>
        <w:kinsoku w:val="0"/>
        <w:overflowPunct w:val="0"/>
        <w:spacing w:line="360" w:lineRule="exact"/>
        <w:ind w:firstLine="480" w:firstLineChars="200"/>
        <w:rPr>
          <w:rFonts w:ascii="仿宋" w:hAnsi="仿宋" w:eastAsia="仿宋" w:cs="仿宋"/>
          <w:color w:val="000000" w:themeColor="text1"/>
          <w:szCs w:val="24"/>
          <w:lang w:val="en-US"/>
        </w:rPr>
      </w:pPr>
      <w:r>
        <w:rPr>
          <w:rFonts w:hint="eastAsia" w:ascii="仿宋" w:hAnsi="仿宋" w:eastAsia="仿宋" w:cs="仿宋"/>
          <w:color w:val="000000" w:themeColor="text1"/>
        </w:rPr>
        <w:t>▲</w:t>
      </w:r>
      <w:r>
        <w:rPr>
          <w:rFonts w:hint="eastAsia" w:ascii="仿宋" w:hAnsi="仿宋" w:eastAsia="仿宋" w:cs="仿宋"/>
          <w:color w:val="000000" w:themeColor="text1"/>
          <w:szCs w:val="24"/>
          <w:lang w:val="en-US"/>
        </w:rPr>
        <w:t>4、中标人交货时须填写完整的送货单，送货单中应标明货物名称、品牌型号、价格、数量、送货时间、送货人签名等。</w:t>
      </w:r>
    </w:p>
    <w:p>
      <w:pPr>
        <w:pStyle w:val="3"/>
        <w:tabs>
          <w:tab w:val="left" w:pos="1343"/>
          <w:tab w:val="left" w:pos="2697"/>
          <w:tab w:val="left" w:pos="3264"/>
          <w:tab w:val="left" w:pos="4896"/>
          <w:tab w:val="left" w:pos="6005"/>
          <w:tab w:val="left" w:pos="7085"/>
          <w:tab w:val="left" w:pos="7498"/>
        </w:tabs>
        <w:kinsoku w:val="0"/>
        <w:overflowPunct w:val="0"/>
        <w:spacing w:line="360" w:lineRule="exact"/>
        <w:ind w:firstLine="480" w:firstLineChars="200"/>
        <w:rPr>
          <w:rFonts w:ascii="仿宋" w:hAnsi="仿宋" w:eastAsia="仿宋" w:cs="仿宋"/>
          <w:snapToGrid/>
          <w:color w:val="000000" w:themeColor="text1"/>
          <w:highlight w:val="yellow"/>
        </w:rPr>
      </w:pPr>
      <w:r>
        <w:rPr>
          <w:rFonts w:hint="eastAsia" w:ascii="仿宋" w:hAnsi="仿宋" w:eastAsia="仿宋" w:cs="仿宋"/>
          <w:color w:val="000000" w:themeColor="text1"/>
        </w:rPr>
        <w:t>▲</w:t>
      </w:r>
      <w:r>
        <w:rPr>
          <w:rFonts w:hint="eastAsia" w:ascii="仿宋" w:hAnsi="仿宋" w:eastAsia="仿宋" w:cs="仿宋"/>
          <w:color w:val="000000" w:themeColor="text1"/>
          <w:szCs w:val="24"/>
          <w:lang w:val="en-US"/>
        </w:rPr>
        <w:t>5、所供货物须确保包装完好无损，对于包装损坏或采购人认为可能已开封过的货物，采购人有权拒收。同时采购人有权采取抽样的方式对所供货物进行抽检，抽检率不低于20%，抽检方式可采用官网核对、总代询问等采购人认为有效的方式。</w:t>
      </w:r>
    </w:p>
    <w:p>
      <w:pPr>
        <w:pStyle w:val="3"/>
        <w:rPr>
          <w:rFonts w:ascii="仿宋" w:hAnsi="仿宋" w:eastAsia="仿宋" w:cs="仿宋"/>
          <w:b/>
          <w:bCs/>
          <w:snapToGrid/>
          <w:color w:val="000000" w:themeColor="text1"/>
          <w:szCs w:val="24"/>
          <w:lang w:val="en-US"/>
        </w:rPr>
      </w:pPr>
      <w:r>
        <w:rPr>
          <w:rFonts w:hint="eastAsia" w:ascii="仿宋" w:hAnsi="仿宋" w:eastAsia="仿宋" w:cs="仿宋"/>
          <w:b/>
          <w:bCs/>
          <w:snapToGrid/>
          <w:color w:val="000000" w:themeColor="text1"/>
          <w:szCs w:val="24"/>
          <w:lang w:val="en-US"/>
        </w:rPr>
        <w:t xml:space="preserve">三、履约期 </w:t>
      </w:r>
    </w:p>
    <w:p>
      <w:pPr>
        <w:pStyle w:val="3"/>
        <w:tabs>
          <w:tab w:val="left" w:pos="1343"/>
          <w:tab w:val="left" w:pos="2697"/>
          <w:tab w:val="left" w:pos="3264"/>
          <w:tab w:val="left" w:pos="4896"/>
          <w:tab w:val="left" w:pos="6005"/>
          <w:tab w:val="left" w:pos="7085"/>
          <w:tab w:val="left" w:pos="7498"/>
        </w:tabs>
        <w:kinsoku w:val="0"/>
        <w:overflowPunct w:val="0"/>
        <w:spacing w:line="360" w:lineRule="exact"/>
        <w:ind w:firstLine="480" w:firstLineChars="200"/>
        <w:rPr>
          <w:rFonts w:ascii="仿宋" w:hAnsi="仿宋" w:eastAsia="仿宋" w:cs="仿宋"/>
          <w:color w:val="000000" w:themeColor="text1"/>
          <w:kern w:val="0"/>
          <w:szCs w:val="24"/>
          <w:u w:val="single"/>
          <w:lang w:val="en-US"/>
        </w:rPr>
      </w:pPr>
      <w:r>
        <w:rPr>
          <w:rFonts w:hint="eastAsia" w:ascii="仿宋" w:hAnsi="仿宋" w:eastAsia="仿宋" w:cs="仿宋"/>
          <w:color w:val="000000" w:themeColor="text1"/>
          <w:szCs w:val="24"/>
          <w:lang w:val="en-US"/>
        </w:rPr>
        <w:t>总供货期：合同签订后一年，单批次交货指令发出后下一个工作日内货到指定地点。</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0000000000000000000"/>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QzMGMyZDMyMGJjMGMyMzJmMzcyZDRjYTQ5MjY4M2UifQ=="/>
  </w:docVars>
  <w:rsids>
    <w:rsidRoot w:val="00C844C5"/>
    <w:rsid w:val="0002231B"/>
    <w:rsid w:val="00A257E2"/>
    <w:rsid w:val="00C844C5"/>
    <w:rsid w:val="00F9620B"/>
    <w:rsid w:val="012B13DD"/>
    <w:rsid w:val="01641E1C"/>
    <w:rsid w:val="06911A5B"/>
    <w:rsid w:val="0765705E"/>
    <w:rsid w:val="0CCE2B10"/>
    <w:rsid w:val="12704083"/>
    <w:rsid w:val="17626E13"/>
    <w:rsid w:val="1B1330BF"/>
    <w:rsid w:val="268851C5"/>
    <w:rsid w:val="285C66E7"/>
    <w:rsid w:val="30B774F9"/>
    <w:rsid w:val="35767D02"/>
    <w:rsid w:val="45D815B2"/>
    <w:rsid w:val="4AFB5D88"/>
    <w:rsid w:val="54380385"/>
    <w:rsid w:val="55E96D38"/>
    <w:rsid w:val="5A51658A"/>
    <w:rsid w:val="5C9D2F32"/>
    <w:rsid w:val="68624184"/>
    <w:rsid w:val="6D54680C"/>
    <w:rsid w:val="78931989"/>
    <w:rsid w:val="7CAA7279"/>
    <w:rsid w:val="7FEB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4">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Body Text Indent"/>
    <w:basedOn w:val="1"/>
    <w:next w:val="6"/>
    <w:qFormat/>
    <w:uiPriority w:val="0"/>
    <w:pPr>
      <w:spacing w:line="480" w:lineRule="exact"/>
      <w:ind w:firstLine="480" w:firstLineChars="200"/>
    </w:pPr>
    <w:rPr>
      <w:rFonts w:ascii="宋体" w:hAnsi="宋体"/>
      <w:sz w:val="24"/>
    </w:rPr>
  </w:style>
  <w:style w:type="paragraph" w:styleId="6">
    <w:name w:val="Body Text First Indent 2"/>
    <w:basedOn w:val="5"/>
    <w:next w:val="7"/>
    <w:autoRedefine/>
    <w:qFormat/>
    <w:uiPriority w:val="0"/>
    <w:pPr>
      <w:spacing w:after="120" w:line="240" w:lineRule="auto"/>
      <w:ind w:left="420" w:leftChars="200" w:firstLine="210"/>
    </w:pPr>
    <w:rPr>
      <w:sz w:val="21"/>
    </w:rPr>
  </w:style>
  <w:style w:type="paragraph" w:styleId="7">
    <w:name w:val="Body Text First Indent"/>
    <w:basedOn w:val="3"/>
    <w:next w:val="8"/>
    <w:autoRedefine/>
    <w:qFormat/>
    <w:uiPriority w:val="0"/>
    <w:pPr>
      <w:ind w:firstLine="420"/>
    </w:pPr>
    <w:rPr>
      <w:rFonts w:hAnsi="Calibri" w:cs="Times New Roman"/>
      <w:snapToGrid/>
      <w:szCs w:val="20"/>
    </w:rPr>
  </w:style>
  <w:style w:type="paragraph" w:styleId="8">
    <w:name w:val="toc 6"/>
    <w:basedOn w:val="1"/>
    <w:next w:val="1"/>
    <w:qFormat/>
    <w:uiPriority w:val="0"/>
    <w:pPr>
      <w:ind w:left="2100" w:leftChars="1000"/>
    </w:pPr>
  </w:style>
  <w:style w:type="paragraph" w:styleId="9">
    <w:name w:val="footer"/>
    <w:basedOn w:val="1"/>
    <w:link w:val="16"/>
    <w:uiPriority w:val="0"/>
    <w:pPr>
      <w:tabs>
        <w:tab w:val="center" w:pos="4153"/>
        <w:tab w:val="right" w:pos="8306"/>
      </w:tabs>
      <w:snapToGrid w:val="0"/>
      <w:jc w:val="left"/>
    </w:pPr>
    <w:rPr>
      <w:sz w:val="18"/>
      <w:szCs w:val="18"/>
    </w:rPr>
  </w:style>
  <w:style w:type="paragraph" w:styleId="10">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首行缩进"/>
    <w:basedOn w:val="1"/>
    <w:autoRedefine/>
    <w:qFormat/>
    <w:uiPriority w:val="0"/>
    <w:pPr>
      <w:spacing w:line="360" w:lineRule="auto"/>
      <w:ind w:firstLine="420" w:firstLineChars="200"/>
    </w:pPr>
    <w:rPr>
      <w:rFonts w:ascii="宋体" w:hAnsi="宋体"/>
    </w:rPr>
  </w:style>
  <w:style w:type="character" w:customStyle="1" w:styleId="15">
    <w:name w:val="页眉 Char"/>
    <w:basedOn w:val="13"/>
    <w:link w:val="10"/>
    <w:uiPriority w:val="0"/>
    <w:rPr>
      <w:rFonts w:asciiTheme="minorHAnsi" w:hAnsiTheme="minorHAnsi" w:eastAsiaTheme="minorEastAsia" w:cstheme="minorBidi"/>
      <w:kern w:val="2"/>
      <w:sz w:val="18"/>
      <w:szCs w:val="18"/>
    </w:rPr>
  </w:style>
  <w:style w:type="character" w:customStyle="1" w:styleId="16">
    <w:name w:val="页脚 Char"/>
    <w:basedOn w:val="13"/>
    <w:link w:val="9"/>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728</Words>
  <Characters>4150</Characters>
  <Lines>34</Lines>
  <Paragraphs>9</Paragraphs>
  <TotalTime>10</TotalTime>
  <ScaleCrop>false</ScaleCrop>
  <LinksUpToDate>false</LinksUpToDate>
  <CharactersWithSpaces>4869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2023-12-29T08:25:00Z</dcterms:created>
  <dc:creator>sfh</dc:creator>
  <cp:lastModifiedBy>cgzx</cp:lastModifiedBy>
  <dcterms:modified xsi:type="dcterms:W3CDTF">2024-01-03T02:24:41Z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8958CD29872D4185B59A787D117102ED_12</vt:lpwstr>
  </property>
</Properties>
</file>